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8EC0" w14:textId="2778D04A" w:rsidR="00DF0AF9" w:rsidRPr="00E45B7F" w:rsidRDefault="00DF0AF9" w:rsidP="00E45B7F">
      <w:pPr>
        <w:jc w:val="both"/>
        <w:rPr>
          <w:rFonts w:ascii="Times New Roman" w:hAnsi="Times New Roman" w:cs="Times New Roman"/>
          <w:u w:val="single"/>
        </w:rPr>
      </w:pPr>
      <w:r w:rsidRPr="00E45B7F">
        <w:rPr>
          <w:rFonts w:ascii="Times New Roman" w:hAnsi="Times New Roman" w:cs="Times New Roman"/>
          <w:u w:val="single"/>
        </w:rPr>
        <w:t xml:space="preserve">Statement </w:t>
      </w:r>
      <w:r w:rsidR="006E05A1" w:rsidRPr="00E45B7F">
        <w:rPr>
          <w:rFonts w:ascii="Times New Roman" w:hAnsi="Times New Roman" w:cs="Times New Roman"/>
          <w:u w:val="single"/>
        </w:rPr>
        <w:t>by the Salesian Conference  – “ENERGY FOREVER”</w:t>
      </w:r>
    </w:p>
    <w:p w14:paraId="18984F84" w14:textId="77777777" w:rsidR="00DF0AF9" w:rsidRPr="00E45B7F" w:rsidRDefault="00DF0AF9" w:rsidP="00E45B7F">
      <w:pPr>
        <w:jc w:val="both"/>
        <w:rPr>
          <w:rFonts w:ascii="Times New Roman" w:hAnsi="Times New Roman" w:cs="Times New Roman"/>
        </w:rPr>
      </w:pPr>
    </w:p>
    <w:p w14:paraId="2250C469" w14:textId="51179790" w:rsidR="009863F2" w:rsidRPr="00E45B7F" w:rsidRDefault="00DF0AF9" w:rsidP="00E45B7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45B7F">
        <w:rPr>
          <w:rFonts w:ascii="Times New Roman" w:eastAsia="Times New Roman" w:hAnsi="Times New Roman" w:cs="Times New Roman"/>
          <w:lang w:eastAsia="en-GB"/>
        </w:rPr>
        <w:t xml:space="preserve">Inspired by the Christian humanism of </w:t>
      </w:r>
      <w:r w:rsidR="00BE11C8" w:rsidRPr="00E45B7F">
        <w:rPr>
          <w:rFonts w:ascii="Times New Roman" w:eastAsia="Times New Roman" w:hAnsi="Times New Roman" w:cs="Times New Roman"/>
          <w:lang w:eastAsia="en-GB"/>
        </w:rPr>
        <w:t xml:space="preserve">Don Bosco and </w:t>
      </w:r>
      <w:r w:rsidRPr="00E45B7F">
        <w:rPr>
          <w:rFonts w:ascii="Times New Roman" w:eastAsia="Times New Roman" w:hAnsi="Times New Roman" w:cs="Times New Roman"/>
          <w:lang w:eastAsia="en-GB"/>
        </w:rPr>
        <w:t>St</w:t>
      </w:r>
      <w:r w:rsidR="00ED599F" w:rsidRPr="00E45B7F">
        <w:rPr>
          <w:rFonts w:ascii="Times New Roman" w:eastAsia="Times New Roman" w:hAnsi="Times New Roman" w:cs="Times New Roman"/>
          <w:lang w:eastAsia="en-GB"/>
        </w:rPr>
        <w:t>.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Francis de Sales, </w:t>
      </w:r>
      <w:r w:rsidRPr="000238C0">
        <w:rPr>
          <w:rFonts w:ascii="Times New Roman" w:eastAsia="Times New Roman" w:hAnsi="Times New Roman" w:cs="Times New Roman"/>
          <w:lang w:eastAsia="en-GB"/>
        </w:rPr>
        <w:t>we believe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in t</w:t>
      </w:r>
      <w:r w:rsidR="00ED599F" w:rsidRPr="00E45B7F">
        <w:rPr>
          <w:rFonts w:ascii="Times New Roman" w:eastAsia="Times New Roman" w:hAnsi="Times New Roman" w:cs="Times New Roman"/>
          <w:lang w:eastAsia="en-GB"/>
        </w:rPr>
        <w:t xml:space="preserve">he goodness of God’s creation. </w:t>
      </w:r>
      <w:r w:rsidRPr="00E45B7F">
        <w:rPr>
          <w:rFonts w:ascii="Times New Roman" w:eastAsia="Times New Roman" w:hAnsi="Times New Roman" w:cs="Times New Roman"/>
          <w:lang w:eastAsia="en-GB"/>
        </w:rPr>
        <w:t>God in a loving act of creation has given us a common home and invites us to be one family looking to the future with a sense of shared responsibility and realism</w:t>
      </w:r>
      <w:r w:rsidR="00ED599F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ED599F" w:rsidRPr="000238C0">
        <w:rPr>
          <w:rFonts w:ascii="Times New Roman" w:eastAsia="Times New Roman" w:hAnsi="Times New Roman" w:cs="Times New Roman"/>
          <w:lang w:eastAsia="en-GB"/>
        </w:rPr>
        <w:t>while looking to the past with deep acknowledgment that caring for this common home is our original vocation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. We acknowledge that our world is in the grips of a climate emergency and this is calling us to </w:t>
      </w:r>
      <w:r w:rsidR="006E05A1" w:rsidRPr="00E45B7F">
        <w:rPr>
          <w:rFonts w:ascii="Times New Roman" w:eastAsia="Times New Roman" w:hAnsi="Times New Roman" w:cs="Times New Roman"/>
          <w:lang w:eastAsia="en-GB"/>
        </w:rPr>
        <w:t>urgent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decisions and action.</w:t>
      </w:r>
      <w:r w:rsidR="00A63A21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Now is </w:t>
      </w:r>
      <w:r w:rsidR="00661D48">
        <w:rPr>
          <w:rFonts w:ascii="Times New Roman" w:eastAsia="Times New Roman" w:hAnsi="Times New Roman" w:cs="Times New Roman"/>
          <w:lang w:eastAsia="en-GB"/>
        </w:rPr>
        <w:t xml:space="preserve">the 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time to change to </w:t>
      </w:r>
      <w:r w:rsidR="006E05A1" w:rsidRPr="00E45B7F">
        <w:rPr>
          <w:rFonts w:ascii="Times New Roman" w:eastAsia="Times New Roman" w:hAnsi="Times New Roman" w:cs="Times New Roman"/>
          <w:lang w:eastAsia="en-GB"/>
        </w:rPr>
        <w:t>clean, green</w:t>
      </w:r>
      <w:r w:rsidR="00661D48">
        <w:rPr>
          <w:rFonts w:ascii="Times New Roman" w:eastAsia="Times New Roman" w:hAnsi="Times New Roman" w:cs="Times New Roman"/>
          <w:lang w:eastAsia="en-GB"/>
        </w:rPr>
        <w:t>,</w:t>
      </w:r>
      <w:r w:rsidR="006E05A1" w:rsidRPr="00E45B7F">
        <w:rPr>
          <w:rFonts w:ascii="Times New Roman" w:eastAsia="Times New Roman" w:hAnsi="Times New Roman" w:cs="Times New Roman"/>
          <w:lang w:eastAsia="en-GB"/>
        </w:rPr>
        <w:t xml:space="preserve"> 100</w:t>
      </w:r>
      <w:r w:rsidR="00D44318" w:rsidRPr="00E45B7F">
        <w:rPr>
          <w:rFonts w:ascii="Times New Roman" w:eastAsia="Times New Roman" w:hAnsi="Times New Roman" w:cs="Times New Roman"/>
          <w:lang w:eastAsia="en-GB"/>
        </w:rPr>
        <w:t xml:space="preserve">% </w:t>
      </w:r>
      <w:r w:rsidR="006E05A1" w:rsidRPr="00E45B7F">
        <w:rPr>
          <w:rFonts w:ascii="Times New Roman" w:eastAsia="Times New Roman" w:hAnsi="Times New Roman" w:cs="Times New Roman"/>
          <w:lang w:eastAsia="en-GB"/>
        </w:rPr>
        <w:t xml:space="preserve">renewable energy 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sources. </w:t>
      </w:r>
    </w:p>
    <w:p w14:paraId="19A59199" w14:textId="77777777" w:rsidR="002875CB" w:rsidRPr="00E45B7F" w:rsidRDefault="002875CB" w:rsidP="00E45B7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0FAAFB6" w14:textId="1F5F6BC9" w:rsidR="002875CB" w:rsidRPr="00E45B7F" w:rsidRDefault="00ED599F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0238C0">
        <w:rPr>
          <w:rFonts w:ascii="Times New Roman" w:eastAsia="Times New Roman" w:hAnsi="Times New Roman" w:cs="Times New Roman"/>
          <w:lang w:val="en-IE" w:eastAsia="en-GB"/>
        </w:rPr>
        <w:t xml:space="preserve">We adopt </w:t>
      </w:r>
      <w:r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t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he 2030 SDG Agenda – </w:t>
      </w:r>
      <w:r w:rsidR="00D44318" w:rsidRPr="00E45B7F">
        <w:rPr>
          <w:rFonts w:ascii="Times New Roman" w:eastAsia="Times New Roman" w:hAnsi="Times New Roman" w:cs="Times New Roman"/>
          <w:lang w:val="en-IE" w:eastAsia="en-GB"/>
        </w:rPr>
        <w:t xml:space="preserve">the 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>Global Community’s commitment to People, Planet, Prosperity, Peace</w:t>
      </w:r>
      <w:r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 and Participation 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– </w:t>
      </w:r>
      <w:r w:rsidR="000238C0">
        <w:rPr>
          <w:rFonts w:ascii="Times New Roman" w:eastAsia="Times New Roman" w:hAnsi="Times New Roman" w:cs="Times New Roman"/>
          <w:lang w:val="en-IE" w:eastAsia="en-GB"/>
        </w:rPr>
        <w:t>as t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he internationally agreed framework for sustainable development. </w:t>
      </w:r>
      <w:r w:rsidRPr="000238C0">
        <w:rPr>
          <w:rFonts w:ascii="Times New Roman" w:eastAsia="Times New Roman" w:hAnsi="Times New Roman" w:cs="Times New Roman"/>
          <w:lang w:val="en-IE" w:eastAsia="en-GB"/>
        </w:rPr>
        <w:t xml:space="preserve">Hence, </w:t>
      </w:r>
      <w:r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i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t is imperative that this framework </w:t>
      </w:r>
      <w:r w:rsidR="00D44318" w:rsidRPr="00E45B7F">
        <w:rPr>
          <w:rFonts w:ascii="Times New Roman" w:eastAsia="Times New Roman" w:hAnsi="Times New Roman" w:cs="Times New Roman"/>
          <w:lang w:val="en-IE" w:eastAsia="en-GB"/>
        </w:rPr>
        <w:t>engages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 all our educational, pastoral and developmental initiatives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Pr="000238C0">
        <w:rPr>
          <w:rFonts w:ascii="Times New Roman" w:eastAsia="Times New Roman" w:hAnsi="Times New Roman" w:cs="Times New Roman"/>
          <w:lang w:val="en-IE" w:eastAsia="en-GB"/>
        </w:rPr>
        <w:t>worldwide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. Unsustainable </w:t>
      </w:r>
      <w:r w:rsidR="00661D48">
        <w:rPr>
          <w:rFonts w:ascii="Times New Roman" w:eastAsia="Times New Roman" w:hAnsi="Times New Roman" w:cs="Times New Roman"/>
          <w:lang w:val="en-IE" w:eastAsia="en-GB"/>
        </w:rPr>
        <w:t xml:space="preserve">production and 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>consumption</w:t>
      </w:r>
      <w:r w:rsidR="00661D48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are pushing </w:t>
      </w:r>
      <w:r w:rsidRPr="000238C0">
        <w:rPr>
          <w:rFonts w:ascii="Times New Roman" w:eastAsia="Times New Roman" w:hAnsi="Times New Roman" w:cs="Times New Roman"/>
          <w:lang w:val="en-IE" w:eastAsia="en-GB"/>
        </w:rPr>
        <w:t>our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 world and its ecosystems beyond their limits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>—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2875CB" w:rsidRPr="00E45B7F">
        <w:rPr>
          <w:rFonts w:ascii="Times New Roman" w:eastAsia="Times New Roman" w:hAnsi="Times New Roman" w:cs="Times New Roman"/>
          <w:lang w:val="en-IE" w:eastAsia="en-GB"/>
        </w:rPr>
        <w:t xml:space="preserve">undermining their ability to provide resources and actions vital to life, development, and their own regeneration. </w:t>
      </w:r>
    </w:p>
    <w:p w14:paraId="04FE10B5" w14:textId="77777777" w:rsidR="000E5746" w:rsidRPr="00E45B7F" w:rsidRDefault="000E5746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</w:p>
    <w:p w14:paraId="7F0554D2" w14:textId="4F6FC4BB" w:rsidR="008620CB" w:rsidRPr="00E45B7F" w:rsidRDefault="00760E17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0238C0">
        <w:rPr>
          <w:rFonts w:ascii="Times New Roman" w:eastAsia="Times New Roman" w:hAnsi="Times New Roman" w:cs="Times New Roman"/>
          <w:lang w:eastAsia="en-GB"/>
        </w:rPr>
        <w:t xml:space="preserve">We </w:t>
      </w:r>
      <w:r w:rsidR="000238C0">
        <w:rPr>
          <w:rFonts w:ascii="Times New Roman" w:eastAsia="Times New Roman" w:hAnsi="Times New Roman" w:cs="Times New Roman"/>
          <w:lang w:eastAsia="en-GB"/>
        </w:rPr>
        <w:t>accept the lead given by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0E5746" w:rsidRPr="00E45B7F">
        <w:rPr>
          <w:rFonts w:ascii="Times New Roman" w:eastAsia="Times New Roman" w:hAnsi="Times New Roman" w:cs="Times New Roman"/>
          <w:lang w:eastAsia="en-GB"/>
        </w:rPr>
        <w:t xml:space="preserve">scientific evidence, the teaching of </w:t>
      </w:r>
      <w:r w:rsidR="000E5746" w:rsidRPr="000238C0">
        <w:rPr>
          <w:rFonts w:ascii="Times New Roman" w:eastAsia="Times New Roman" w:hAnsi="Times New Roman" w:cs="Times New Roman"/>
          <w:i/>
          <w:iCs/>
          <w:lang w:eastAsia="en-GB"/>
        </w:rPr>
        <w:t>Laudato Si’</w:t>
      </w:r>
      <w:r w:rsidR="00ED599F" w:rsidRPr="00E45B7F">
        <w:rPr>
          <w:rFonts w:ascii="Times New Roman" w:eastAsia="Times New Roman" w:hAnsi="Times New Roman" w:cs="Times New Roman"/>
          <w:color w:val="0000FF"/>
          <w:lang w:eastAsia="en-GB"/>
        </w:rPr>
        <w:t>,</w:t>
      </w:r>
      <w:r w:rsidR="000E5746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940528" w:rsidRPr="000238C0">
        <w:rPr>
          <w:rFonts w:ascii="Times New Roman" w:eastAsia="Times New Roman" w:hAnsi="Times New Roman" w:cs="Times New Roman"/>
          <w:lang w:eastAsia="en-GB"/>
        </w:rPr>
        <w:t>the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E900D0" w:rsidRPr="00E45B7F">
        <w:rPr>
          <w:rFonts w:ascii="Times New Roman" w:eastAsia="Times New Roman" w:hAnsi="Times New Roman" w:cs="Times New Roman"/>
          <w:lang w:eastAsia="en-GB"/>
        </w:rPr>
        <w:t>dynamism/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witness </w:t>
      </w:r>
      <w:r w:rsidR="00AE6145" w:rsidRPr="00E45B7F">
        <w:rPr>
          <w:rFonts w:ascii="Times New Roman" w:eastAsia="Times New Roman" w:hAnsi="Times New Roman" w:cs="Times New Roman"/>
          <w:lang w:eastAsia="en-GB"/>
        </w:rPr>
        <w:t>of the Salesian Youth Movement</w:t>
      </w:r>
      <w:r w:rsidR="000E5746" w:rsidRPr="00E45B7F">
        <w:rPr>
          <w:rFonts w:ascii="Times New Roman" w:eastAsia="Times New Roman" w:hAnsi="Times New Roman" w:cs="Times New Roman"/>
          <w:lang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F82401" w:rsidRPr="00E45B7F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environmental action of </w:t>
      </w:r>
      <w:r w:rsidR="000238C0">
        <w:rPr>
          <w:rFonts w:ascii="Times New Roman" w:eastAsia="Times New Roman" w:hAnsi="Times New Roman" w:cs="Times New Roman"/>
          <w:lang w:eastAsia="en-GB"/>
        </w:rPr>
        <w:t>‘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>Don Bosco Green Alliance</w:t>
      </w:r>
      <w:r w:rsidR="000238C0">
        <w:rPr>
          <w:rFonts w:ascii="Times New Roman" w:eastAsia="Times New Roman" w:hAnsi="Times New Roman" w:cs="Times New Roman"/>
          <w:lang w:eastAsia="en-GB"/>
        </w:rPr>
        <w:t>’</w:t>
      </w:r>
      <w:r w:rsidRPr="00E45B7F">
        <w:rPr>
          <w:rFonts w:ascii="Times New Roman" w:eastAsia="Times New Roman" w:hAnsi="Times New Roman" w:cs="Times New Roman"/>
          <w:color w:val="0000FF"/>
          <w:lang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and the youth voice of our times.</w:t>
      </w:r>
      <w:r w:rsidRPr="00E45B7F">
        <w:rPr>
          <w:rFonts w:ascii="Times New Roman" w:eastAsia="Times New Roman" w:hAnsi="Times New Roman" w:cs="Times New Roman"/>
          <w:i/>
          <w:color w:val="008000"/>
          <w:lang w:eastAsia="en-GB"/>
        </w:rPr>
        <w:t xml:space="preserve"> </w:t>
      </w:r>
      <w:r w:rsidRPr="0011596A">
        <w:rPr>
          <w:rFonts w:ascii="Times New Roman" w:eastAsia="Times New Roman" w:hAnsi="Times New Roman" w:cs="Times New Roman"/>
          <w:lang w:eastAsia="en-GB"/>
        </w:rPr>
        <w:t>Furthermore,</w:t>
      </w:r>
      <w:r w:rsidRPr="00E45B7F">
        <w:rPr>
          <w:rFonts w:ascii="Times New Roman" w:eastAsia="Times New Roman" w:hAnsi="Times New Roman" w:cs="Times New Roman"/>
          <w:color w:val="0000FF"/>
          <w:lang w:eastAsia="en-GB"/>
        </w:rPr>
        <w:t xml:space="preserve"> t</w:t>
      </w:r>
      <w:r w:rsidRPr="00E45B7F">
        <w:rPr>
          <w:rFonts w:ascii="Times New Roman" w:eastAsia="Times New Roman" w:hAnsi="Times New Roman" w:cs="Times New Roman"/>
          <w:lang w:eastAsia="en-GB"/>
        </w:rPr>
        <w:t>he Preventive System</w:t>
      </w:r>
      <w:r w:rsidR="0011596A">
        <w:rPr>
          <w:rFonts w:ascii="Times New Roman" w:eastAsia="Times New Roman" w:hAnsi="Times New Roman" w:cs="Times New Roman"/>
          <w:lang w:eastAsia="en-GB"/>
        </w:rPr>
        <w:t>,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integral to </w:t>
      </w:r>
      <w:r w:rsidR="00661D48">
        <w:rPr>
          <w:rFonts w:ascii="Times New Roman" w:eastAsia="Times New Roman" w:hAnsi="Times New Roman" w:cs="Times New Roman"/>
          <w:lang w:eastAsia="en-GB"/>
        </w:rPr>
        <w:t>our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Salesian educative </w:t>
      </w:r>
      <w:r w:rsidR="00661D48">
        <w:rPr>
          <w:rFonts w:ascii="Times New Roman" w:eastAsia="Times New Roman" w:hAnsi="Times New Roman" w:cs="Times New Roman"/>
          <w:lang w:eastAsia="en-GB"/>
        </w:rPr>
        <w:t>spirituality</w:t>
      </w:r>
      <w:r w:rsidR="0011596A">
        <w:rPr>
          <w:rFonts w:ascii="Times New Roman" w:eastAsia="Times New Roman" w:hAnsi="Times New Roman" w:cs="Times New Roman"/>
          <w:lang w:eastAsia="en-GB"/>
        </w:rPr>
        <w:t xml:space="preserve">, </w:t>
      </w:r>
      <w:r w:rsidRPr="0011596A">
        <w:rPr>
          <w:rFonts w:ascii="Times New Roman" w:eastAsia="Times New Roman" w:hAnsi="Times New Roman" w:cs="Times New Roman"/>
          <w:lang w:eastAsia="en-GB"/>
        </w:rPr>
        <w:t>with its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four dimensions </w:t>
      </w:r>
      <w:r w:rsidRPr="00E45B7F">
        <w:rPr>
          <w:rFonts w:ascii="Times New Roman" w:eastAsia="Times New Roman" w:hAnsi="Times New Roman" w:cs="Times New Roman"/>
          <w:color w:val="0000FF"/>
          <w:lang w:eastAsia="en-GB"/>
        </w:rPr>
        <w:t>–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the </w:t>
      </w:r>
      <w:r w:rsidRPr="00E45B7F">
        <w:rPr>
          <w:rFonts w:ascii="Times New Roman" w:eastAsia="Times New Roman" w:hAnsi="Times New Roman" w:cs="Times New Roman"/>
          <w:lang w:val="en-IE" w:eastAsia="en-GB"/>
        </w:rPr>
        <w:t>educative, religious, cultural and vocational </w:t>
      </w:r>
      <w:r w:rsidRPr="00E45B7F">
        <w:rPr>
          <w:rFonts w:ascii="Times New Roman" w:eastAsia="Times New Roman" w:hAnsi="Times New Roman" w:cs="Times New Roman"/>
          <w:color w:val="0000FF"/>
          <w:lang w:eastAsia="en-GB"/>
        </w:rPr>
        <w:t>–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</w:t>
      </w:r>
      <w:r w:rsidR="005B4123" w:rsidRPr="0011596A">
        <w:rPr>
          <w:rFonts w:ascii="Times New Roman" w:eastAsia="Times New Roman" w:hAnsi="Times New Roman" w:cs="Times New Roman"/>
          <w:lang w:eastAsia="en-GB"/>
        </w:rPr>
        <w:t>show that</w:t>
      </w:r>
      <w:r w:rsidR="005B4123" w:rsidRPr="00E45B7F">
        <w:rPr>
          <w:rFonts w:ascii="Times New Roman" w:eastAsia="Times New Roman" w:hAnsi="Times New Roman" w:cs="Times New Roman"/>
          <w:color w:val="0000FF"/>
          <w:lang w:eastAsia="en-GB"/>
        </w:rPr>
        <w:t xml:space="preserve"> </w:t>
      </w:r>
      <w:r w:rsidR="005B4123" w:rsidRPr="0011596A">
        <w:rPr>
          <w:rFonts w:ascii="Times New Roman" w:eastAsia="Times New Roman" w:hAnsi="Times New Roman" w:cs="Times New Roman"/>
          <w:lang w:val="en-IE" w:eastAsia="en-GB"/>
        </w:rPr>
        <w:t>e</w:t>
      </w:r>
      <w:r w:rsidRPr="00E45B7F">
        <w:rPr>
          <w:rFonts w:ascii="Times New Roman" w:eastAsia="Times New Roman" w:hAnsi="Times New Roman" w:cs="Times New Roman"/>
          <w:lang w:val="en-IE" w:eastAsia="en-GB"/>
        </w:rPr>
        <w:t>cology and care for our common home are constituent parts of this approach.</w:t>
      </w:r>
      <w:r w:rsidRPr="00E45B7F">
        <w:rPr>
          <w:rFonts w:ascii="Times New Roman" w:eastAsia="Times New Roman" w:hAnsi="Times New Roman" w:cs="Times New Roman"/>
          <w:i/>
          <w:color w:val="008000"/>
          <w:lang w:eastAsia="en-GB"/>
        </w:rPr>
        <w:t xml:space="preserve"> </w:t>
      </w:r>
      <w:r w:rsidR="005B4123" w:rsidRPr="0011596A">
        <w:rPr>
          <w:rFonts w:ascii="Times New Roman" w:eastAsia="Times New Roman" w:hAnsi="Times New Roman" w:cs="Times New Roman"/>
          <w:lang w:eastAsia="en-GB"/>
        </w:rPr>
        <w:t>Thus, w</w:t>
      </w:r>
      <w:r w:rsidR="00DF0AF9" w:rsidRPr="0011596A">
        <w:rPr>
          <w:rFonts w:ascii="Times New Roman" w:eastAsia="Times New Roman" w:hAnsi="Times New Roman" w:cs="Times New Roman"/>
          <w:lang w:eastAsia="en-GB"/>
        </w:rPr>
        <w:t>e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put our resources at the service of the young as they learn and speak out in the name of Climate Transformation and Justice. </w:t>
      </w:r>
    </w:p>
    <w:p w14:paraId="32DF938E" w14:textId="462C8E7E" w:rsidR="000E5746" w:rsidRPr="00E45B7F" w:rsidRDefault="000E5746" w:rsidP="00E45B7F">
      <w:pPr>
        <w:jc w:val="both"/>
        <w:rPr>
          <w:rFonts w:ascii="Times New Roman" w:eastAsia="Times New Roman" w:hAnsi="Times New Roman" w:cs="Times New Roman"/>
          <w:color w:val="0000FF"/>
          <w:lang w:val="en-IE" w:eastAsia="en-GB"/>
        </w:rPr>
      </w:pPr>
    </w:p>
    <w:p w14:paraId="56A4C58A" w14:textId="6E901EED" w:rsidR="000E5746" w:rsidRPr="00E45B7F" w:rsidRDefault="00760E17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11596A">
        <w:rPr>
          <w:rFonts w:ascii="Times New Roman" w:eastAsia="Times New Roman" w:hAnsi="Times New Roman" w:cs="Times New Roman"/>
          <w:lang w:val="en-IE" w:eastAsia="en-GB"/>
        </w:rPr>
        <w:t>We recognize that</w:t>
      </w:r>
      <w:r w:rsidR="0011596A">
        <w:rPr>
          <w:rFonts w:ascii="Times New Roman" w:eastAsia="Times New Roman" w:hAnsi="Times New Roman" w:cs="Times New Roman"/>
          <w:lang w:val="en-IE" w:eastAsia="en-GB"/>
        </w:rPr>
        <w:t>,</w:t>
      </w:r>
      <w:r w:rsidRPr="0011596A">
        <w:rPr>
          <w:rFonts w:ascii="Times New Roman" w:eastAsia="Times New Roman" w:hAnsi="Times New Roman" w:cs="Times New Roman"/>
          <w:lang w:val="en-IE" w:eastAsia="en-GB"/>
        </w:rPr>
        <w:t xml:space="preserve"> o</w:t>
      </w:r>
      <w:r w:rsidR="000E5746" w:rsidRPr="0011596A">
        <w:rPr>
          <w:rFonts w:ascii="Times New Roman" w:eastAsia="Times New Roman" w:hAnsi="Times New Roman" w:cs="Times New Roman"/>
          <w:lang w:val="en-IE" w:eastAsia="en-GB"/>
        </w:rPr>
        <w:t>n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 xml:space="preserve"> a daily basis, everybody can </w:t>
      </w:r>
      <w:r w:rsidR="00661D48">
        <w:rPr>
          <w:rFonts w:ascii="Times New Roman" w:eastAsia="Times New Roman" w:hAnsi="Times New Roman" w:cs="Times New Roman"/>
          <w:lang w:val="en-IE" w:eastAsia="en-GB"/>
        </w:rPr>
        <w:t>adopt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 xml:space="preserve"> a more sustainable li</w:t>
      </w:r>
      <w:r w:rsidR="00661D48">
        <w:rPr>
          <w:rFonts w:ascii="Times New Roman" w:eastAsia="Times New Roman" w:hAnsi="Times New Roman" w:cs="Times New Roman"/>
          <w:lang w:val="en-IE" w:eastAsia="en-GB"/>
        </w:rPr>
        <w:t>festyle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>, for example, by choosing alternative transportation systems, renewable energy sources and modifying consumption patterns in order to reduce our carbon footprint.</w:t>
      </w:r>
    </w:p>
    <w:p w14:paraId="0A3B2CC2" w14:textId="77777777" w:rsidR="000E5746" w:rsidRPr="00E45B7F" w:rsidRDefault="000E5746" w:rsidP="00E45B7F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2E6B40B" w14:textId="2003A93D" w:rsidR="000E5746" w:rsidRPr="00E45B7F" w:rsidRDefault="000E5746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11596A">
        <w:rPr>
          <w:rFonts w:ascii="Times New Roman" w:eastAsia="Times New Roman" w:hAnsi="Times New Roman" w:cs="Times New Roman"/>
          <w:lang w:eastAsia="en-GB"/>
        </w:rPr>
        <w:t>We invite</w:t>
      </w:r>
      <w:r w:rsidRPr="00E45B7F">
        <w:rPr>
          <w:rFonts w:ascii="Times New Roman" w:eastAsia="Times New Roman" w:hAnsi="Times New Roman" w:cs="Times New Roman"/>
          <w:lang w:eastAsia="en-GB"/>
        </w:rPr>
        <w:t xml:space="preserve"> the upcoming General Chapter 28 of the Congregation to set as a target that 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the Salesian Congregation moves all its Provinces to 100% renewable energy sources by 2032 at the latest. </w:t>
      </w:r>
      <w:r w:rsidRPr="0011596A">
        <w:rPr>
          <w:rFonts w:ascii="Times New Roman" w:eastAsia="Times New Roman" w:hAnsi="Times New Roman" w:cs="Times New Roman"/>
          <w:lang w:val="en-IE" w:eastAsia="en-GB"/>
        </w:rPr>
        <w:t xml:space="preserve">We </w:t>
      </w:r>
      <w:r w:rsidR="005B4123" w:rsidRPr="0011596A">
        <w:rPr>
          <w:rFonts w:ascii="Times New Roman" w:eastAsia="Times New Roman" w:hAnsi="Times New Roman" w:cs="Times New Roman"/>
          <w:lang w:val="en-IE" w:eastAsia="en-GB"/>
        </w:rPr>
        <w:t xml:space="preserve">likewise </w:t>
      </w:r>
      <w:r w:rsidRPr="00E45B7F">
        <w:rPr>
          <w:rFonts w:ascii="Times New Roman" w:eastAsia="Times New Roman" w:hAnsi="Times New Roman" w:cs="Times New Roman"/>
          <w:lang w:val="en-IE" w:eastAsia="en-GB"/>
        </w:rPr>
        <w:t>call for a commitment by the Congregation not to invest in fossil fuels.</w:t>
      </w:r>
    </w:p>
    <w:p w14:paraId="3795C9D6" w14:textId="77777777" w:rsidR="000E5746" w:rsidRPr="00E45B7F" w:rsidRDefault="000E5746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</w:p>
    <w:p w14:paraId="45EE9436" w14:textId="5F0D5C5B" w:rsidR="00245BA4" w:rsidRPr="00E45B7F" w:rsidRDefault="005B4123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11596A">
        <w:rPr>
          <w:rFonts w:ascii="Times New Roman" w:eastAsia="Times New Roman" w:hAnsi="Times New Roman" w:cs="Times New Roman"/>
          <w:lang w:val="en-IE" w:eastAsia="en-GB"/>
        </w:rPr>
        <w:t xml:space="preserve">We propose that </w:t>
      </w:r>
      <w:r w:rsidRPr="00E45B7F">
        <w:rPr>
          <w:rFonts w:ascii="Times New Roman" w:eastAsia="Times New Roman" w:hAnsi="Times New Roman" w:cs="Times New Roman"/>
          <w:lang w:val="en-IE" w:eastAsia="en-GB"/>
        </w:rPr>
        <w:t>t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>his process</w:t>
      </w:r>
      <w:r w:rsidR="0011596A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Pr="0011596A">
        <w:rPr>
          <w:rFonts w:ascii="Times New Roman" w:eastAsia="Times New Roman" w:hAnsi="Times New Roman" w:cs="Times New Roman"/>
          <w:lang w:val="en-IE" w:eastAsia="en-GB"/>
        </w:rPr>
        <w:t>puts</w:t>
      </w:r>
      <w:r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 xml:space="preserve"> 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>in place an Environmental Advocate and Policy in each of our Provinces and</w:t>
      </w:r>
      <w:r w:rsidR="0011596A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Pr="0011596A">
        <w:rPr>
          <w:rFonts w:ascii="Times New Roman" w:eastAsia="Times New Roman" w:hAnsi="Times New Roman" w:cs="Times New Roman"/>
          <w:lang w:val="en-IE" w:eastAsia="en-GB"/>
        </w:rPr>
        <w:t>promotes</w:t>
      </w:r>
      <w:r w:rsidR="000E5746" w:rsidRPr="0011596A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11596A">
        <w:rPr>
          <w:rFonts w:ascii="Times New Roman" w:eastAsia="Times New Roman" w:hAnsi="Times New Roman" w:cs="Times New Roman"/>
          <w:lang w:val="en-IE" w:eastAsia="en-GB"/>
        </w:rPr>
        <w:t>‘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>Don Bosco Green Alliance</w:t>
      </w:r>
      <w:r w:rsidR="0011596A">
        <w:rPr>
          <w:rFonts w:ascii="Times New Roman" w:eastAsia="Times New Roman" w:hAnsi="Times New Roman" w:cs="Times New Roman"/>
          <w:lang w:val="en-IE" w:eastAsia="en-GB"/>
        </w:rPr>
        <w:t>’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 xml:space="preserve"> as a movement for shar</w:t>
      </w:r>
      <w:r w:rsidR="00661D48">
        <w:rPr>
          <w:rFonts w:ascii="Times New Roman" w:eastAsia="Times New Roman" w:hAnsi="Times New Roman" w:cs="Times New Roman"/>
          <w:lang w:val="en-IE" w:eastAsia="en-GB"/>
        </w:rPr>
        <w:t>ing</w:t>
      </w:r>
      <w:r w:rsidR="000E5746" w:rsidRPr="00E45B7F">
        <w:rPr>
          <w:rFonts w:ascii="Times New Roman" w:eastAsia="Times New Roman" w:hAnsi="Times New Roman" w:cs="Times New Roman"/>
          <w:lang w:val="en-IE" w:eastAsia="en-GB"/>
        </w:rPr>
        <w:t xml:space="preserve"> resources and learnings.</w:t>
      </w:r>
      <w:r w:rsidR="0011596A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335277" w:rsidRPr="0011596A">
        <w:rPr>
          <w:rFonts w:ascii="Times New Roman" w:eastAsia="Times New Roman" w:hAnsi="Times New Roman" w:cs="Times New Roman"/>
          <w:lang w:eastAsia="en-GB"/>
        </w:rPr>
        <w:t>T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his </w:t>
      </w:r>
      <w:r w:rsidR="00661D48">
        <w:rPr>
          <w:rFonts w:ascii="Times New Roman" w:eastAsia="Times New Roman" w:hAnsi="Times New Roman" w:cs="Times New Roman"/>
          <w:lang w:eastAsia="en-GB"/>
        </w:rPr>
        <w:t xml:space="preserve">includes developing and </w:t>
      </w:r>
      <w:r w:rsidR="00335277" w:rsidRPr="00E45B7F">
        <w:rPr>
          <w:rFonts w:ascii="Times New Roman" w:eastAsia="Times New Roman" w:hAnsi="Times New Roman" w:cs="Times New Roman"/>
          <w:lang w:eastAsia="en-GB"/>
        </w:rPr>
        <w:t>adop</w:t>
      </w:r>
      <w:r w:rsidR="00661D48">
        <w:rPr>
          <w:rFonts w:ascii="Times New Roman" w:eastAsia="Times New Roman" w:hAnsi="Times New Roman" w:cs="Times New Roman"/>
          <w:lang w:eastAsia="en-GB"/>
        </w:rPr>
        <w:t>ting</w:t>
      </w:r>
      <w:r w:rsidR="00335277" w:rsidRPr="00E45B7F">
        <w:rPr>
          <w:rFonts w:ascii="Times New Roman" w:eastAsia="Times New Roman" w:hAnsi="Times New Roman" w:cs="Times New Roman"/>
          <w:lang w:eastAsia="en-GB"/>
        </w:rPr>
        <w:t xml:space="preserve"> an educational model for sustainable development 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in </w:t>
      </w:r>
      <w:r w:rsidR="00661D48">
        <w:rPr>
          <w:rFonts w:ascii="Times New Roman" w:eastAsia="Times New Roman" w:hAnsi="Times New Roman" w:cs="Times New Roman"/>
          <w:lang w:eastAsia="en-GB"/>
        </w:rPr>
        <w:t xml:space="preserve">all 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>our institutes (Schools, TVETs, Formation houses)</w:t>
      </w:r>
      <w:r w:rsidR="00335277" w:rsidRPr="00E45B7F">
        <w:rPr>
          <w:rFonts w:ascii="Times New Roman" w:eastAsia="Times New Roman" w:hAnsi="Times New Roman" w:cs="Times New Roman"/>
          <w:lang w:eastAsia="en-GB"/>
        </w:rPr>
        <w:t xml:space="preserve">: 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>Greening the training content, Greening the campus, Greening the workforce, Greening technology, Green research, Green energy, Waste management.</w:t>
      </w:r>
    </w:p>
    <w:p w14:paraId="056E3DE6" w14:textId="77777777" w:rsidR="00245BA4" w:rsidRPr="00E45B7F" w:rsidRDefault="00245BA4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</w:p>
    <w:p w14:paraId="142C4D01" w14:textId="00A7DA24" w:rsidR="00245BA4" w:rsidRPr="00E45B7F" w:rsidRDefault="00DF0AF9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hAnsi="Times New Roman" w:cs="Times New Roman"/>
        </w:rPr>
        <w:t xml:space="preserve">In the words of Pope Francis: </w:t>
      </w:r>
      <w:r w:rsidR="00F82401" w:rsidRPr="00E45B7F">
        <w:rPr>
          <w:rFonts w:ascii="Times New Roman" w:hAnsi="Times New Roman" w:cs="Times New Roman"/>
          <w:i/>
          <w:iCs/>
        </w:rPr>
        <w:t xml:space="preserve">The </w:t>
      </w:r>
      <w:r w:rsidRPr="00E45B7F">
        <w:rPr>
          <w:rFonts w:ascii="Times New Roman" w:hAnsi="Times New Roman" w:cs="Times New Roman"/>
          <w:i/>
          <w:iCs/>
          <w:lang w:val="en-US"/>
        </w:rPr>
        <w:t>Young wonder how anyone can claim to be building a better future without thinking of the environmental crisis.</w:t>
      </w:r>
    </w:p>
    <w:p w14:paraId="58ABF160" w14:textId="77777777" w:rsidR="00245BA4" w:rsidRPr="00E45B7F" w:rsidRDefault="00245BA4" w:rsidP="00E45B7F">
      <w:pPr>
        <w:jc w:val="both"/>
        <w:rPr>
          <w:rFonts w:ascii="Times New Roman" w:eastAsia="Times New Roman" w:hAnsi="Times New Roman" w:cs="Times New Roman"/>
          <w:b/>
          <w:bCs/>
          <w:lang w:val="en-IE" w:eastAsia="en-GB"/>
        </w:rPr>
      </w:pPr>
    </w:p>
    <w:p w14:paraId="2612E0BC" w14:textId="77777777" w:rsidR="003E06BA" w:rsidRPr="00E45B7F" w:rsidRDefault="00335277" w:rsidP="00E45B7F">
      <w:pPr>
        <w:jc w:val="both"/>
        <w:rPr>
          <w:rFonts w:ascii="Times New Roman" w:eastAsia="Times New Roman" w:hAnsi="Times New Roman" w:cs="Times New Roman"/>
          <w:b/>
          <w:bCs/>
          <w:lang w:val="en-IE" w:eastAsia="en-GB"/>
        </w:rPr>
      </w:pPr>
      <w:r w:rsidRPr="00DE4753">
        <w:rPr>
          <w:rFonts w:ascii="Times New Roman" w:eastAsia="Times New Roman" w:hAnsi="Times New Roman" w:cs="Times New Roman"/>
          <w:b/>
          <w:bCs/>
          <w:lang w:val="en-IE" w:eastAsia="en-GB"/>
        </w:rPr>
        <w:t>Therefore, a</w:t>
      </w:r>
      <w:r w:rsidR="00DF0AF9" w:rsidRPr="00DE4753">
        <w:rPr>
          <w:rFonts w:ascii="Times New Roman" w:eastAsia="Times New Roman" w:hAnsi="Times New Roman" w:cs="Times New Roman"/>
          <w:b/>
          <w:bCs/>
          <w:lang w:val="en-IE" w:eastAsia="en-GB"/>
        </w:rPr>
        <w:t xml:space="preserve">s </w:t>
      </w:r>
      <w:r w:rsidR="00DF0AF9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>Salesians</w:t>
      </w:r>
      <w:r w:rsidRPr="00E45B7F">
        <w:rPr>
          <w:rFonts w:ascii="Times New Roman" w:eastAsia="Times New Roman" w:hAnsi="Times New Roman" w:cs="Times New Roman"/>
          <w:b/>
          <w:bCs/>
          <w:color w:val="0000FF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 xml:space="preserve"> we </w:t>
      </w:r>
      <w:r w:rsidR="00201A77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>affirm that</w:t>
      </w:r>
      <w:r w:rsidR="00DF0AF9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>:</w:t>
      </w:r>
    </w:p>
    <w:p w14:paraId="0664538F" w14:textId="3AF889C7" w:rsidR="00360F5D" w:rsidRPr="00E45B7F" w:rsidRDefault="00DF0AF9" w:rsidP="00E45B7F">
      <w:pPr>
        <w:ind w:left="180"/>
        <w:jc w:val="both"/>
        <w:rPr>
          <w:rFonts w:ascii="Times New Roman" w:hAnsi="Times New Roman" w:cs="Times New Roman"/>
          <w:lang w:val="en-IE" w:eastAsia="en-GB"/>
        </w:rPr>
      </w:pPr>
      <w:r w:rsidRPr="00E45B7F">
        <w:rPr>
          <w:rFonts w:ascii="Times New Roman" w:hAnsi="Times New Roman" w:cs="Times New Roman"/>
          <w:lang w:val="en-IE" w:eastAsia="en-GB"/>
        </w:rPr>
        <w:t>Urgent action on climate change is central to delivering sustainable development. Tackling climate change through adaptation and mitigation has enormous potential to drive sustainable development outcomes on the ground</w:t>
      </w:r>
      <w:r w:rsidR="00F82401" w:rsidRPr="00E45B7F">
        <w:rPr>
          <w:rFonts w:ascii="Times New Roman" w:hAnsi="Times New Roman" w:cs="Times New Roman"/>
          <w:lang w:val="en-IE" w:eastAsia="en-GB"/>
        </w:rPr>
        <w:t>.</w:t>
      </w:r>
      <w:r w:rsidRPr="00E45B7F">
        <w:rPr>
          <w:rFonts w:ascii="Times New Roman" w:hAnsi="Times New Roman" w:cs="Times New Roman"/>
          <w:lang w:val="en-IE" w:eastAsia="en-GB"/>
        </w:rPr>
        <w:t xml:space="preserve"> </w:t>
      </w:r>
      <w:r w:rsidR="00F82401" w:rsidRPr="00E45B7F">
        <w:rPr>
          <w:rFonts w:ascii="Times New Roman" w:hAnsi="Times New Roman" w:cs="Times New Roman"/>
          <w:lang w:val="en-IE" w:eastAsia="en-GB"/>
        </w:rPr>
        <w:t>A</w:t>
      </w:r>
      <w:r w:rsidRPr="00E45B7F">
        <w:rPr>
          <w:rFonts w:ascii="Times New Roman" w:hAnsi="Times New Roman" w:cs="Times New Roman"/>
          <w:lang w:val="en-IE" w:eastAsia="en-GB"/>
        </w:rPr>
        <w:t xml:space="preserve">mong the projects we support </w:t>
      </w:r>
      <w:r w:rsidR="00335277" w:rsidRPr="00DE4753">
        <w:rPr>
          <w:rFonts w:ascii="Times New Roman" w:hAnsi="Times New Roman" w:cs="Times New Roman"/>
          <w:lang w:val="en-IE" w:eastAsia="en-GB"/>
        </w:rPr>
        <w:t xml:space="preserve">and undertake </w:t>
      </w:r>
      <w:r w:rsidRPr="00E45B7F">
        <w:rPr>
          <w:rFonts w:ascii="Times New Roman" w:hAnsi="Times New Roman" w:cs="Times New Roman"/>
          <w:lang w:val="en-IE" w:eastAsia="en-GB"/>
        </w:rPr>
        <w:t xml:space="preserve">will include these approaches: </w:t>
      </w:r>
    </w:p>
    <w:p w14:paraId="57C3D8F3" w14:textId="43468E7B" w:rsidR="00DF0AF9" w:rsidRPr="00E45B7F" w:rsidRDefault="00DF0AF9" w:rsidP="00E45B7F">
      <w:pPr>
        <w:pStyle w:val="ListParagraph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Mitigation and investment in renewable energy</w:t>
      </w:r>
      <w:r w:rsidR="00401B61">
        <w:rPr>
          <w:rFonts w:ascii="Times New Roman" w:eastAsia="Times New Roman" w:hAnsi="Times New Roman" w:cs="Times New Roman"/>
          <w:lang w:val="en-IE" w:eastAsia="en-GB"/>
        </w:rPr>
        <w:t>;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</w:p>
    <w:p w14:paraId="0F66C7E2" w14:textId="1D513752" w:rsidR="00DF0AF9" w:rsidRPr="00E45B7F" w:rsidRDefault="00DF0AF9" w:rsidP="00E45B7F">
      <w:pPr>
        <w:pStyle w:val="ListParagraph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lastRenderedPageBreak/>
        <w:t xml:space="preserve">Action on forests and land use </w:t>
      </w:r>
      <w:r w:rsidR="00401B61">
        <w:rPr>
          <w:rFonts w:ascii="Times New Roman" w:eastAsia="Times New Roman" w:hAnsi="Times New Roman" w:cs="Times New Roman"/>
          <w:lang w:val="en-IE" w:eastAsia="en-GB"/>
        </w:rPr>
        <w:t xml:space="preserve">that </w:t>
      </w:r>
      <w:r w:rsidRPr="00E45B7F">
        <w:rPr>
          <w:rFonts w:ascii="Times New Roman" w:eastAsia="Times New Roman" w:hAnsi="Times New Roman" w:cs="Times New Roman"/>
          <w:lang w:val="en-IE" w:eastAsia="en-GB"/>
        </w:rPr>
        <w:t>not only supports climate action, but also protects and builds sustainable livelihoods for communities</w:t>
      </w:r>
      <w:r w:rsidR="00401B61">
        <w:rPr>
          <w:rFonts w:ascii="Times New Roman" w:eastAsia="Times New Roman" w:hAnsi="Times New Roman" w:cs="Times New Roman"/>
          <w:lang w:val="en-IE" w:eastAsia="en-GB"/>
        </w:rPr>
        <w:t>;</w:t>
      </w:r>
      <w:r w:rsidR="00F82401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401B61">
        <w:rPr>
          <w:rFonts w:ascii="Times New Roman" w:eastAsia="Times New Roman" w:hAnsi="Times New Roman" w:cs="Times New Roman"/>
          <w:lang w:val="en-IE" w:eastAsia="en-GB"/>
        </w:rPr>
        <w:t>i</w:t>
      </w:r>
      <w:r w:rsidR="00F82401" w:rsidRPr="00E45B7F">
        <w:rPr>
          <w:rFonts w:ascii="Times New Roman" w:eastAsia="Times New Roman" w:hAnsi="Times New Roman" w:cs="Times New Roman"/>
          <w:lang w:val="en-IE" w:eastAsia="en-GB"/>
        </w:rPr>
        <w:t>t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safeguard</w:t>
      </w:r>
      <w:r w:rsidR="00F82401" w:rsidRPr="00E45B7F">
        <w:rPr>
          <w:rFonts w:ascii="Times New Roman" w:eastAsia="Times New Roman" w:hAnsi="Times New Roman" w:cs="Times New Roman"/>
          <w:lang w:val="en-IE" w:eastAsia="en-GB"/>
        </w:rPr>
        <w:t>s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the human rights of many indigenous groups and essential natural assets and the environment</w:t>
      </w:r>
      <w:r w:rsidR="00401B61">
        <w:rPr>
          <w:rFonts w:ascii="Times New Roman" w:eastAsia="Times New Roman" w:hAnsi="Times New Roman" w:cs="Times New Roman"/>
          <w:lang w:val="en-IE" w:eastAsia="en-GB"/>
        </w:rPr>
        <w:t>;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</w:p>
    <w:p w14:paraId="57F15743" w14:textId="45236B64" w:rsidR="00DF0AF9" w:rsidRPr="00E45B7F" w:rsidRDefault="00DF0AF9" w:rsidP="00E45B7F">
      <w:pPr>
        <w:pStyle w:val="ListParagraph"/>
        <w:numPr>
          <w:ilvl w:val="0"/>
          <w:numId w:val="1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Investment in adaptation measures can help strengthen and build resilient economies and reduce poverty. (UNDP support document to the implementation of sustainable development goal 13, 2016)</w:t>
      </w:r>
    </w:p>
    <w:p w14:paraId="426846A8" w14:textId="77777777" w:rsidR="00335277" w:rsidRPr="00E45B7F" w:rsidRDefault="00335277" w:rsidP="00E45B7F">
      <w:pPr>
        <w:shd w:val="clear" w:color="auto" w:fill="FFFFFF"/>
        <w:ind w:left="420"/>
        <w:jc w:val="both"/>
        <w:rPr>
          <w:rFonts w:ascii="Times New Roman" w:eastAsia="Times New Roman" w:hAnsi="Times New Roman" w:cs="Times New Roman"/>
          <w:lang w:val="en-IE" w:eastAsia="en-GB"/>
        </w:rPr>
      </w:pPr>
    </w:p>
    <w:p w14:paraId="7C4DC9DC" w14:textId="3B014DD3" w:rsidR="00DF0AF9" w:rsidRPr="00E45B7F" w:rsidRDefault="003E06BA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val="en-IE" w:eastAsia="en-GB"/>
        </w:rPr>
      </w:pPr>
      <w:r w:rsidRPr="00DE4753">
        <w:rPr>
          <w:rFonts w:ascii="Times New Roman" w:eastAsia="Times New Roman" w:hAnsi="Times New Roman" w:cs="Times New Roman"/>
          <w:b/>
          <w:bCs/>
          <w:lang w:val="en-IE" w:eastAsia="en-GB"/>
        </w:rPr>
        <w:t>Moreover, a</w:t>
      </w:r>
      <w:r w:rsidR="00DF0AF9" w:rsidRPr="00DE4753">
        <w:rPr>
          <w:rFonts w:ascii="Times New Roman" w:eastAsia="Times New Roman" w:hAnsi="Times New Roman" w:cs="Times New Roman"/>
          <w:b/>
          <w:bCs/>
          <w:lang w:val="en-IE" w:eastAsia="en-GB"/>
        </w:rPr>
        <w:t xml:space="preserve">s </w:t>
      </w:r>
      <w:r w:rsidR="00DF0AF9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>Salesians</w:t>
      </w:r>
      <w:r w:rsidR="00335277" w:rsidRPr="00E45B7F">
        <w:rPr>
          <w:rFonts w:ascii="Times New Roman" w:eastAsia="Times New Roman" w:hAnsi="Times New Roman" w:cs="Times New Roman"/>
          <w:b/>
          <w:bCs/>
          <w:color w:val="0000FF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 xml:space="preserve"> we understand that:</w:t>
      </w:r>
    </w:p>
    <w:p w14:paraId="4F4600DF" w14:textId="16C3FEF3" w:rsidR="00DF0AF9" w:rsidRPr="00E45B7F" w:rsidRDefault="00201A77" w:rsidP="00E45B7F">
      <w:pPr>
        <w:ind w:left="180"/>
        <w:jc w:val="both"/>
        <w:rPr>
          <w:rFonts w:ascii="Times New Roman" w:hAnsi="Times New Roman" w:cs="Times New Roman"/>
        </w:rPr>
      </w:pPr>
      <w:r w:rsidRPr="00E45B7F">
        <w:rPr>
          <w:rFonts w:ascii="Times New Roman" w:hAnsi="Times New Roman" w:cs="Times New Roman"/>
          <w:lang w:val="en-IE"/>
        </w:rPr>
        <w:t>W</w:t>
      </w:r>
      <w:r w:rsidR="00DF0AF9" w:rsidRPr="00E45B7F">
        <w:rPr>
          <w:rFonts w:ascii="Times New Roman" w:hAnsi="Times New Roman" w:cs="Times New Roman"/>
          <w:lang w:val="en-IE"/>
        </w:rPr>
        <w:t xml:space="preserve">e have a rich legacy based on the responses of our founder to the young people </w:t>
      </w:r>
      <w:r w:rsidR="00401B61">
        <w:rPr>
          <w:rFonts w:ascii="Times New Roman" w:hAnsi="Times New Roman" w:cs="Times New Roman"/>
          <w:lang w:val="en-IE"/>
        </w:rPr>
        <w:t>of the 19</w:t>
      </w:r>
      <w:r w:rsidR="00401B61" w:rsidRPr="00401B61">
        <w:rPr>
          <w:rFonts w:ascii="Times New Roman" w:hAnsi="Times New Roman" w:cs="Times New Roman"/>
          <w:vertAlign w:val="superscript"/>
          <w:lang w:val="en-IE"/>
        </w:rPr>
        <w:t>th</w:t>
      </w:r>
      <w:r w:rsidR="00401B61">
        <w:rPr>
          <w:rFonts w:ascii="Times New Roman" w:hAnsi="Times New Roman" w:cs="Times New Roman"/>
          <w:lang w:val="en-IE"/>
        </w:rPr>
        <w:t xml:space="preserve"> century, who were </w:t>
      </w:r>
      <w:r w:rsidR="00DF0AF9" w:rsidRPr="00E45B7F">
        <w:rPr>
          <w:rFonts w:ascii="Times New Roman" w:hAnsi="Times New Roman" w:cs="Times New Roman"/>
          <w:lang w:val="en-IE"/>
        </w:rPr>
        <w:t xml:space="preserve">disadvantaged by the early years of the industrial revolution. </w:t>
      </w:r>
      <w:r w:rsidR="00401B61">
        <w:rPr>
          <w:rFonts w:ascii="Times New Roman" w:hAnsi="Times New Roman" w:cs="Times New Roman"/>
          <w:lang w:val="en-IE"/>
        </w:rPr>
        <w:t xml:space="preserve">Don Bosco’s commitment to create a better environment for the young people of his time is the model for us today in our efforts to meet the needs of the young people of the </w:t>
      </w:r>
      <w:r w:rsidR="00DF0AF9" w:rsidRPr="00E45B7F">
        <w:rPr>
          <w:rFonts w:ascii="Times New Roman" w:hAnsi="Times New Roman" w:cs="Times New Roman"/>
        </w:rPr>
        <w:t>21</w:t>
      </w:r>
      <w:r w:rsidR="00DF0AF9" w:rsidRPr="00E45B7F">
        <w:rPr>
          <w:rFonts w:ascii="Times New Roman" w:hAnsi="Times New Roman" w:cs="Times New Roman"/>
          <w:vertAlign w:val="superscript"/>
        </w:rPr>
        <w:t>st</w:t>
      </w:r>
      <w:r w:rsidR="00DF0AF9" w:rsidRPr="00E45B7F">
        <w:rPr>
          <w:rFonts w:ascii="Times New Roman" w:hAnsi="Times New Roman" w:cs="Times New Roman"/>
        </w:rPr>
        <w:t xml:space="preserve"> century. </w:t>
      </w:r>
      <w:r w:rsidRPr="00E45B7F">
        <w:rPr>
          <w:rFonts w:ascii="Times New Roman" w:hAnsi="Times New Roman" w:cs="Times New Roman"/>
        </w:rPr>
        <w:t xml:space="preserve">The </w:t>
      </w:r>
      <w:r w:rsidR="00DF0AF9" w:rsidRPr="00E45B7F">
        <w:rPr>
          <w:rFonts w:ascii="Times New Roman" w:hAnsi="Times New Roman" w:cs="Times New Roman"/>
        </w:rPr>
        <w:t xml:space="preserve">2030 Agenda pledge that no one will be left behind, and the global community’s commitment to reach </w:t>
      </w:r>
      <w:r w:rsidR="00401B61">
        <w:rPr>
          <w:rFonts w:ascii="Times New Roman" w:hAnsi="Times New Roman" w:cs="Times New Roman"/>
        </w:rPr>
        <w:t xml:space="preserve">first </w:t>
      </w:r>
      <w:r w:rsidR="00DF0AF9" w:rsidRPr="00E45B7F">
        <w:rPr>
          <w:rFonts w:ascii="Times New Roman" w:hAnsi="Times New Roman" w:cs="Times New Roman"/>
        </w:rPr>
        <w:t>the furthest behind, are contemporary expressions of our own predilection for the “poor and the abandoned”</w:t>
      </w:r>
      <w:r w:rsidRPr="00E45B7F">
        <w:rPr>
          <w:rFonts w:ascii="Times New Roman" w:hAnsi="Times New Roman" w:cs="Times New Roman"/>
        </w:rPr>
        <w:t>.</w:t>
      </w:r>
    </w:p>
    <w:p w14:paraId="32F9A681" w14:textId="77777777" w:rsidR="00335277" w:rsidRPr="00E45B7F" w:rsidRDefault="00335277" w:rsidP="00E45B7F">
      <w:pPr>
        <w:ind w:left="180"/>
        <w:jc w:val="both"/>
        <w:rPr>
          <w:rFonts w:ascii="Times New Roman" w:hAnsi="Times New Roman" w:cs="Times New Roman"/>
          <w:strike/>
          <w:lang w:val="en-IE"/>
        </w:rPr>
      </w:pPr>
    </w:p>
    <w:p w14:paraId="4B9C3FE8" w14:textId="3582E60A" w:rsidR="00DF0AF9" w:rsidRPr="00E45B7F" w:rsidRDefault="00201A77" w:rsidP="00E45B7F">
      <w:pPr>
        <w:ind w:left="180"/>
        <w:jc w:val="both"/>
        <w:rPr>
          <w:rFonts w:ascii="Times New Roman" w:eastAsia="Times New Roman" w:hAnsi="Times New Roman" w:cs="Times New Roman"/>
          <w:i/>
          <w:color w:val="0000FF"/>
          <w:lang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Energy is central to sustainable development. It accelerates social progress and enhances well-being.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Choices around energy resources, </w:t>
      </w:r>
      <w:r w:rsidR="0096572A">
        <w:rPr>
          <w:rFonts w:ascii="Times New Roman" w:eastAsia="Times New Roman" w:hAnsi="Times New Roman" w:cs="Times New Roman"/>
          <w:lang w:val="en-IE" w:eastAsia="en-GB"/>
        </w:rPr>
        <w:t>as regards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their production and consumption patterns, impact the climate.</w:t>
      </w:r>
      <w:r w:rsidR="00DF0AF9" w:rsidRPr="00E45B7F">
        <w:rPr>
          <w:rFonts w:ascii="Times New Roman" w:eastAsia="Times New Roman" w:hAnsi="Times New Roman" w:cs="Times New Roman"/>
          <w:lang w:eastAsia="en-GB"/>
        </w:rPr>
        <w:t xml:space="preserve"> In the words of Pope Francis, </w:t>
      </w:r>
      <w:r w:rsidR="00335277" w:rsidRPr="00E45B7F">
        <w:rPr>
          <w:rFonts w:ascii="Times New Roman" w:eastAsia="Times New Roman" w:hAnsi="Times New Roman" w:cs="Times New Roman"/>
          <w:color w:val="0000FF"/>
          <w:lang w:eastAsia="en-GB"/>
        </w:rPr>
        <w:t>“</w:t>
      </w:r>
      <w:r w:rsidR="00DF0AF9" w:rsidRPr="00E45B7F">
        <w:rPr>
          <w:rFonts w:ascii="Times New Roman" w:eastAsia="Times New Roman" w:hAnsi="Times New Roman" w:cs="Times New Roman"/>
          <w:i/>
          <w:lang w:eastAsia="en-GB"/>
        </w:rPr>
        <w:t>Civilisation needs energy, but energy use must not destroy civilisation.</w:t>
      </w:r>
      <w:r w:rsidR="00335277" w:rsidRPr="00E45B7F">
        <w:rPr>
          <w:rFonts w:ascii="Times New Roman" w:eastAsia="Times New Roman" w:hAnsi="Times New Roman" w:cs="Times New Roman"/>
          <w:i/>
          <w:color w:val="0000FF"/>
          <w:lang w:eastAsia="en-GB"/>
        </w:rPr>
        <w:t>”</w:t>
      </w:r>
    </w:p>
    <w:p w14:paraId="444C7967" w14:textId="77777777" w:rsidR="00DF0AF9" w:rsidRPr="00E45B7F" w:rsidRDefault="00DF0AF9" w:rsidP="00E45B7F">
      <w:pPr>
        <w:ind w:left="180"/>
        <w:jc w:val="both"/>
        <w:rPr>
          <w:rFonts w:ascii="Times New Roman" w:eastAsia="Times New Roman" w:hAnsi="Times New Roman" w:cs="Times New Roman"/>
          <w:lang w:eastAsia="en-GB"/>
        </w:rPr>
      </w:pPr>
    </w:p>
    <w:p w14:paraId="22DFFFC8" w14:textId="1153785F" w:rsidR="00360F5D" w:rsidRPr="00E45B7F" w:rsidRDefault="00DF0AF9" w:rsidP="00E45B7F">
      <w:pPr>
        <w:shd w:val="clear" w:color="auto" w:fill="FFFFFF"/>
        <w:ind w:left="18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In particular, energy-related issues add to the burdens of the poor. For example, </w:t>
      </w:r>
      <w:r w:rsidR="00C330AC" w:rsidRPr="00E45B7F">
        <w:rPr>
          <w:rFonts w:ascii="Times New Roman" w:eastAsia="Times New Roman" w:hAnsi="Times New Roman" w:cs="Times New Roman"/>
          <w:lang w:val="en-IE" w:eastAsia="en-GB"/>
        </w:rPr>
        <w:t xml:space="preserve">the lack of access to electricity often results in </w:t>
      </w:r>
      <w:r w:rsidR="0096572A">
        <w:rPr>
          <w:rFonts w:ascii="Times New Roman" w:eastAsia="Times New Roman" w:hAnsi="Times New Roman" w:cs="Times New Roman"/>
          <w:lang w:val="en-IE" w:eastAsia="en-GB"/>
        </w:rPr>
        <w:t>a l</w:t>
      </w:r>
      <w:r w:rsidR="00C330AC" w:rsidRPr="00E45B7F">
        <w:rPr>
          <w:rFonts w:ascii="Times New Roman" w:eastAsia="Times New Roman" w:hAnsi="Times New Roman" w:cs="Times New Roman"/>
          <w:lang w:val="en-IE" w:eastAsia="en-GB"/>
        </w:rPr>
        <w:t>ack of access to education.</w:t>
      </w:r>
      <w:r w:rsidR="00335277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335277" w:rsidRPr="00DE4753">
        <w:rPr>
          <w:rFonts w:ascii="Times New Roman" w:eastAsia="Times New Roman" w:hAnsi="Times New Roman" w:cs="Times New Roman"/>
          <w:lang w:val="en-IE" w:eastAsia="en-GB"/>
        </w:rPr>
        <w:t xml:space="preserve">Thus, in line </w:t>
      </w:r>
      <w:r w:rsidR="00335277" w:rsidRPr="00E45B7F">
        <w:rPr>
          <w:rFonts w:ascii="Times New Roman" w:eastAsia="Times New Roman" w:hAnsi="Times New Roman" w:cs="Times New Roman"/>
          <w:lang w:val="en-IE" w:eastAsia="en-GB"/>
        </w:rPr>
        <w:t xml:space="preserve">with the UNDP sustainable 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support </w:t>
      </w:r>
      <w:r w:rsidR="00335277" w:rsidRPr="00E45B7F">
        <w:rPr>
          <w:rFonts w:ascii="Times New Roman" w:eastAsia="Times New Roman" w:hAnsi="Times New Roman" w:cs="Times New Roman"/>
          <w:lang w:val="en-IE" w:eastAsia="en-GB"/>
        </w:rPr>
        <w:t>to SDG7</w:t>
      </w:r>
      <w:r w:rsidR="00335277"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,</w:t>
      </w:r>
      <w:r w:rsidR="003316DE" w:rsidRPr="00E45B7F">
        <w:rPr>
          <w:rFonts w:ascii="Times New Roman" w:eastAsia="Times New Roman" w:hAnsi="Times New Roman" w:cs="Times New Roman"/>
          <w:lang w:val="en-IE" w:eastAsia="en-GB"/>
        </w:rPr>
        <w:t xml:space="preserve"> we </w:t>
      </w:r>
      <w:r w:rsidR="003316DE" w:rsidRPr="00DE4753">
        <w:rPr>
          <w:rFonts w:ascii="Times New Roman" w:eastAsia="Times New Roman" w:hAnsi="Times New Roman" w:cs="Times New Roman"/>
          <w:lang w:val="en-IE" w:eastAsia="en-GB"/>
        </w:rPr>
        <w:t>identify</w:t>
      </w:r>
      <w:r w:rsidRPr="00DE4753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Pr="00E45B7F">
        <w:rPr>
          <w:rFonts w:ascii="Times New Roman" w:eastAsia="Times New Roman" w:hAnsi="Times New Roman" w:cs="Times New Roman"/>
          <w:lang w:val="en-IE" w:eastAsia="en-GB"/>
        </w:rPr>
        <w:t>3 concrete Action Areas:</w:t>
      </w:r>
    </w:p>
    <w:p w14:paraId="2894E0D7" w14:textId="08E6CA56" w:rsidR="00C330AC" w:rsidRPr="00E45B7F" w:rsidRDefault="00C330AC" w:rsidP="00E45B7F">
      <w:pPr>
        <w:pStyle w:val="ListParagraph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Access to clean and affordable energy</w:t>
      </w:r>
    </w:p>
    <w:p w14:paraId="1B668B01" w14:textId="3BFE70D8" w:rsidR="00DF0AF9" w:rsidRPr="00E45B7F" w:rsidRDefault="00C330AC" w:rsidP="00E45B7F">
      <w:pPr>
        <w:pStyle w:val="ListParagraph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P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romoti</w:t>
      </w:r>
      <w:r w:rsidRPr="00E45B7F">
        <w:rPr>
          <w:rFonts w:ascii="Times New Roman" w:eastAsia="Times New Roman" w:hAnsi="Times New Roman" w:cs="Times New Roman"/>
          <w:lang w:val="en-IE" w:eastAsia="en-GB"/>
        </w:rPr>
        <w:t>on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of energy efficiency </w:t>
      </w:r>
    </w:p>
    <w:p w14:paraId="47EF5757" w14:textId="58FF97E4" w:rsidR="00DF0AF9" w:rsidRPr="00E45B7F" w:rsidRDefault="00C330AC" w:rsidP="00E45B7F">
      <w:pPr>
        <w:pStyle w:val="ListParagraph"/>
        <w:numPr>
          <w:ilvl w:val="0"/>
          <w:numId w:val="2"/>
        </w:numPr>
        <w:shd w:val="clear" w:color="auto" w:fill="FFFFFF"/>
        <w:ind w:left="45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Adoption of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renewable </w:t>
      </w:r>
      <w:r w:rsidR="007A6FED" w:rsidRPr="00E45B7F">
        <w:rPr>
          <w:rFonts w:ascii="Times New Roman" w:eastAsia="Times New Roman" w:hAnsi="Times New Roman" w:cs="Times New Roman"/>
          <w:lang w:val="en-IE" w:eastAsia="en-GB"/>
        </w:rPr>
        <w:t xml:space="preserve">energy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practices and technologies.</w:t>
      </w:r>
    </w:p>
    <w:p w14:paraId="5200AD54" w14:textId="77777777" w:rsidR="00335277" w:rsidRPr="00E45B7F" w:rsidRDefault="00335277" w:rsidP="00E45B7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lang w:val="en-IE" w:eastAsia="en-GB"/>
        </w:rPr>
      </w:pPr>
    </w:p>
    <w:p w14:paraId="2674F3F9" w14:textId="33D59B27" w:rsidR="00D77926" w:rsidRPr="00E45B7F" w:rsidRDefault="00DF0AF9" w:rsidP="00E45B7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trike/>
          <w:color w:val="0000FF"/>
          <w:lang w:val="en-IE" w:eastAsia="en-GB"/>
        </w:rPr>
      </w:pPr>
      <w:r w:rsidRPr="00E45B7F">
        <w:rPr>
          <w:rFonts w:ascii="Times New Roman" w:eastAsia="Times New Roman" w:hAnsi="Times New Roman" w:cs="Times New Roman"/>
          <w:b/>
          <w:bCs/>
          <w:lang w:val="en-IE" w:eastAsia="en-GB"/>
        </w:rPr>
        <w:t>Furthermore</w:t>
      </w:r>
      <w:r w:rsidR="003316DE" w:rsidRPr="00DE4753">
        <w:rPr>
          <w:rFonts w:ascii="Times New Roman" w:eastAsia="Times New Roman" w:hAnsi="Times New Roman" w:cs="Times New Roman"/>
          <w:b/>
          <w:bCs/>
          <w:lang w:val="en-IE" w:eastAsia="en-GB"/>
        </w:rPr>
        <w:t>, as Salesians, we recommend that:</w:t>
      </w:r>
    </w:p>
    <w:p w14:paraId="00499B85" w14:textId="0BBAC0C1" w:rsidR="00360F5D" w:rsidRPr="00E45B7F" w:rsidRDefault="00584BAE" w:rsidP="00E45B7F">
      <w:pPr>
        <w:shd w:val="clear" w:color="auto" w:fill="FFFFFF"/>
        <w:snapToGrid w:val="0"/>
        <w:ind w:left="180"/>
        <w:contextualSpacing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In order to prepare Salesians, lay people, the young</w:t>
      </w:r>
      <w:r w:rsidR="003316DE"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,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and the Salesian family,</w:t>
      </w:r>
      <w:r w:rsidR="00DE4753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3316DE" w:rsidRPr="00DE4753">
        <w:rPr>
          <w:rFonts w:ascii="Times New Roman" w:eastAsia="Times New Roman" w:hAnsi="Times New Roman" w:cs="Times New Roman"/>
          <w:lang w:val="en-IE" w:eastAsia="en-GB"/>
        </w:rPr>
        <w:t>in the spirit of the</w:t>
      </w:r>
      <w:r w:rsidR="006C020B" w:rsidRPr="00E45B7F">
        <w:rPr>
          <w:rFonts w:ascii="Times New Roman" w:eastAsia="Times New Roman" w:hAnsi="Times New Roman" w:cs="Times New Roman"/>
          <w:lang w:val="en-IE" w:eastAsia="en-GB"/>
        </w:rPr>
        <w:t xml:space="preserve"> recent teachings of the Catholic Church (Laudato Si, Amazon Synod, etc.), </w:t>
      </w:r>
      <w:r w:rsidRPr="00E45B7F">
        <w:rPr>
          <w:rFonts w:ascii="Times New Roman" w:eastAsia="Times New Roman" w:hAnsi="Times New Roman" w:cs="Times New Roman"/>
          <w:lang w:val="en-IE" w:eastAsia="en-GB"/>
        </w:rPr>
        <w:t>the climate emergency</w:t>
      </w:r>
      <w:r w:rsidR="003316DE"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,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6C020B" w:rsidRPr="00E45B7F">
        <w:rPr>
          <w:rFonts w:ascii="Times New Roman" w:eastAsia="Times New Roman" w:hAnsi="Times New Roman" w:cs="Times New Roman"/>
          <w:lang w:val="en-IE" w:eastAsia="en-GB"/>
        </w:rPr>
        <w:t xml:space="preserve">and our pastoral Salesian preventive system, </w:t>
      </w:r>
      <w:r w:rsidRPr="00E45B7F">
        <w:rPr>
          <w:rFonts w:ascii="Times New Roman" w:eastAsia="Times New Roman" w:hAnsi="Times New Roman" w:cs="Times New Roman"/>
          <w:lang w:val="en-IE" w:eastAsia="en-GB"/>
        </w:rPr>
        <w:t>we</w:t>
      </w:r>
      <w:r w:rsidR="003316DE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3316DE" w:rsidRPr="00DE4753">
        <w:rPr>
          <w:rFonts w:ascii="Times New Roman" w:eastAsia="Times New Roman" w:hAnsi="Times New Roman" w:cs="Times New Roman"/>
          <w:lang w:val="en-IE" w:eastAsia="en-GB"/>
        </w:rPr>
        <w:t>shall</w:t>
      </w:r>
      <w:r w:rsidR="00B97A62"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>:</w:t>
      </w:r>
    </w:p>
    <w:p w14:paraId="121B33DD" w14:textId="4A3D8225" w:rsidR="00584BAE" w:rsidRPr="00E45B7F" w:rsidRDefault="003316DE" w:rsidP="00E45B7F">
      <w:pPr>
        <w:pStyle w:val="ListParagraph"/>
        <w:numPr>
          <w:ilvl w:val="0"/>
          <w:numId w:val="5"/>
        </w:numPr>
        <w:shd w:val="clear" w:color="auto" w:fill="FFFFFF"/>
        <w:tabs>
          <w:tab w:val="clear" w:pos="360"/>
          <w:tab w:val="num" w:pos="270"/>
        </w:tabs>
        <w:snapToGrid w:val="0"/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DE4753">
        <w:rPr>
          <w:rFonts w:ascii="Times New Roman" w:eastAsia="Times New Roman" w:hAnsi="Times New Roman" w:cs="Times New Roman"/>
          <w:lang w:val="en-IE" w:eastAsia="en-GB"/>
        </w:rPr>
        <w:t>R</w:t>
      </w:r>
      <w:r w:rsidR="00584BAE" w:rsidRPr="00E45B7F">
        <w:rPr>
          <w:rFonts w:ascii="Times New Roman" w:eastAsia="Times New Roman" w:hAnsi="Times New Roman" w:cs="Times New Roman"/>
          <w:lang w:val="en-IE" w:eastAsia="en-GB"/>
        </w:rPr>
        <w:t>evisit our approach to youth ministry, initial and ongoing formation, pastoral ministry, accompaniment and administration</w:t>
      </w:r>
      <w:r w:rsidR="0096572A">
        <w:rPr>
          <w:rFonts w:ascii="Times New Roman" w:eastAsia="Times New Roman" w:hAnsi="Times New Roman" w:cs="Times New Roman"/>
          <w:lang w:val="en-IE" w:eastAsia="en-GB"/>
        </w:rPr>
        <w:t>;</w:t>
      </w:r>
    </w:p>
    <w:p w14:paraId="554277EA" w14:textId="44191AEB" w:rsidR="00580964" w:rsidRPr="00E45B7F" w:rsidRDefault="003316DE" w:rsidP="00E45B7F">
      <w:pPr>
        <w:pStyle w:val="ListParagraph"/>
        <w:numPr>
          <w:ilvl w:val="0"/>
          <w:numId w:val="5"/>
        </w:numPr>
        <w:shd w:val="clear" w:color="auto" w:fill="FFFFFF"/>
        <w:tabs>
          <w:tab w:val="clear" w:pos="360"/>
          <w:tab w:val="num" w:pos="270"/>
        </w:tabs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DE4753">
        <w:rPr>
          <w:rFonts w:ascii="Times New Roman" w:eastAsiaTheme="minorEastAsia" w:hAnsi="Times New Roman" w:cs="Times New Roman"/>
          <w:kern w:val="24"/>
          <w:lang w:val="en-US" w:eastAsia="en-GB"/>
        </w:rPr>
        <w:t>P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romote 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in</w:t>
      </w:r>
      <w:r w:rsidR="00DF0AF9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 our 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e</w:t>
      </w:r>
      <w:r w:rsidR="00DF0AF9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ducational projects and </w:t>
      </w:r>
      <w:r w:rsidR="00450B11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in all our Salesian presences</w:t>
      </w:r>
      <w:r w:rsidR="00DF0AF9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:</w:t>
      </w:r>
    </w:p>
    <w:p w14:paraId="0EC1B8C4" w14:textId="77777777" w:rsidR="00580964" w:rsidRPr="00E45B7F" w:rsidRDefault="00DF0AF9" w:rsidP="00E45B7F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Greening the training content </w:t>
      </w:r>
    </w:p>
    <w:p w14:paraId="1061B6B5" w14:textId="77777777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Greening the instructors – green facilitators </w:t>
      </w:r>
    </w:p>
    <w:p w14:paraId="77FA1337" w14:textId="06E2EC19" w:rsidR="00580964" w:rsidRPr="00E45B7F" w:rsidRDefault="00963E47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Renewable energy</w:t>
      </w:r>
      <w:r w:rsidR="00DF0AF9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 training 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resources</w:t>
      </w:r>
    </w:p>
    <w:p w14:paraId="792F1CA4" w14:textId="15F74BAB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Promoti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ng e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-learning </w:t>
      </w:r>
    </w:p>
    <w:p w14:paraId="490FBC0C" w14:textId="4B1E92D2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Waste management (WEEE &amp;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 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MSW) green jobs in the sector </w:t>
      </w:r>
    </w:p>
    <w:p w14:paraId="71F84C1B" w14:textId="77777777" w:rsidR="00580964" w:rsidRPr="00E45B7F" w:rsidRDefault="00DF0AF9" w:rsidP="00E45B7F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Greening the campuses</w:t>
      </w:r>
    </w:p>
    <w:p w14:paraId="144E0F17" w14:textId="77777777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Energy efficiency through sensors, LEDs, Energy saving stoves, biogas, and other appliances </w:t>
      </w:r>
    </w:p>
    <w:p w14:paraId="6E878F18" w14:textId="0B618969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Daylight promotion th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r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ough designs </w:t>
      </w:r>
    </w:p>
    <w:p w14:paraId="586BC43D" w14:textId="215E71BA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Fruits 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t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rees, flowers and grass in the campus </w:t>
      </w:r>
    </w:p>
    <w:p w14:paraId="01B2CD8C" w14:textId="70CD05AB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Solar as source of energy </w:t>
      </w:r>
    </w:p>
    <w:p w14:paraId="47F602AA" w14:textId="77777777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Biogas and sewer bio-digester construction and application </w:t>
      </w:r>
    </w:p>
    <w:p w14:paraId="74633D85" w14:textId="6DF5D7B7" w:rsidR="00580964" w:rsidRPr="00E45B7F" w:rsidRDefault="00963E47" w:rsidP="00E45B7F">
      <w:pPr>
        <w:pStyle w:val="ListParagraph"/>
        <w:numPr>
          <w:ilvl w:val="1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Natural </w:t>
      </w:r>
      <w:r w:rsidR="00DF0AF9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Resource Management </w:t>
      </w:r>
    </w:p>
    <w:p w14:paraId="7A76653D" w14:textId="3A4D9133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Waste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 </w:t>
      </w: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water management </w:t>
      </w:r>
    </w:p>
    <w:p w14:paraId="0105609A" w14:textId="04FC9D92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Rainwater harvesting</w:t>
      </w:r>
      <w:r w:rsidR="00963E47"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 xml:space="preserve"> </w:t>
      </w:r>
    </w:p>
    <w:p w14:paraId="6E188C6A" w14:textId="77777777" w:rsidR="00580964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t>Solar water pumping</w:t>
      </w:r>
    </w:p>
    <w:p w14:paraId="1ED10E54" w14:textId="61CF706A" w:rsidR="00DF0AF9" w:rsidRPr="00E45B7F" w:rsidRDefault="00DF0AF9" w:rsidP="00E45B7F">
      <w:pPr>
        <w:pStyle w:val="ListParagraph"/>
        <w:numPr>
          <w:ilvl w:val="2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Theme="minorEastAsia" w:hAnsi="Times New Roman" w:cs="Times New Roman"/>
          <w:kern w:val="24"/>
          <w:lang w:val="en-US" w:eastAsia="en-GB"/>
        </w:rPr>
        <w:lastRenderedPageBreak/>
        <w:t>Solar water treatment</w:t>
      </w:r>
    </w:p>
    <w:p w14:paraId="551F6CF4" w14:textId="60A59F58" w:rsidR="00DF0AF9" w:rsidRPr="00E45B7F" w:rsidRDefault="003316DE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DE4753">
        <w:rPr>
          <w:rFonts w:ascii="Times New Roman" w:eastAsia="Times New Roman" w:hAnsi="Times New Roman" w:cs="Times New Roman"/>
          <w:lang w:val="en-IE" w:eastAsia="en-GB"/>
        </w:rPr>
        <w:t>S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trengthen international advocacy and lobbying efforts within both the UN and the member states that they follow through their commitments to Financing for Development (Addis Ababa Action Agenda) and </w:t>
      </w:r>
      <w:r w:rsidR="00963E47" w:rsidRPr="00E45B7F">
        <w:rPr>
          <w:rFonts w:ascii="Times New Roman" w:eastAsia="Times New Roman" w:hAnsi="Times New Roman" w:cs="Times New Roman"/>
          <w:lang w:val="en-IE" w:eastAsia="en-GB"/>
        </w:rPr>
        <w:t xml:space="preserve">the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Paris Climate Agreement. </w:t>
      </w:r>
    </w:p>
    <w:p w14:paraId="31A3AE93" w14:textId="5F881A20" w:rsidR="00DF0AF9" w:rsidRPr="00E45B7F" w:rsidRDefault="00DF0AF9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Aim as part of our international collaboration to design and support projects that prioritise </w:t>
      </w:r>
      <w:r w:rsidR="0096572A">
        <w:rPr>
          <w:rFonts w:ascii="Times New Roman" w:eastAsia="Times New Roman" w:hAnsi="Times New Roman" w:cs="Times New Roman"/>
          <w:lang w:val="en-IE" w:eastAsia="en-GB"/>
        </w:rPr>
        <w:t xml:space="preserve">an </w:t>
      </w:r>
      <w:r w:rsidRPr="00E45B7F">
        <w:rPr>
          <w:rFonts w:ascii="Times New Roman" w:eastAsia="Times New Roman" w:hAnsi="Times New Roman" w:cs="Times New Roman"/>
          <w:lang w:val="en-IE" w:eastAsia="en-GB"/>
        </w:rPr>
        <w:t>increas</w:t>
      </w:r>
      <w:r w:rsidR="0096572A">
        <w:rPr>
          <w:rFonts w:ascii="Times New Roman" w:eastAsia="Times New Roman" w:hAnsi="Times New Roman" w:cs="Times New Roman"/>
          <w:lang w:val="en-IE" w:eastAsia="en-GB"/>
        </w:rPr>
        <w:t>e in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access to affordable, reliable, and sustainable energy.</w:t>
      </w:r>
    </w:p>
    <w:p w14:paraId="6F6D0063" w14:textId="77777777" w:rsidR="00DF0AF9" w:rsidRPr="00E45B7F" w:rsidRDefault="00DF0AF9" w:rsidP="00E45B7F">
      <w:pPr>
        <w:pStyle w:val="ListParagraph"/>
        <w:numPr>
          <w:ilvl w:val="0"/>
          <w:numId w:val="1"/>
        </w:numPr>
        <w:shd w:val="clear" w:color="auto" w:fill="FFFFFF"/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Recognise that energy and climate change responses need to be inclusive and gender-responsive in order to ensure that benefits and opportunities are equally distributed. </w:t>
      </w:r>
    </w:p>
    <w:p w14:paraId="43B4BEA4" w14:textId="182C41C7" w:rsidR="00DF0AF9" w:rsidRPr="00E45B7F" w:rsidRDefault="00DF0AF9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>Strive to work using a collaborative approach that recognises the value of solidarity and the need for subsidiarity</w:t>
      </w:r>
      <w:r w:rsidR="00963E47"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 so as to strengthen the Provinces in their initiatives in the area of renewable energy and energy efficiency.</w:t>
      </w:r>
    </w:p>
    <w:p w14:paraId="080269FB" w14:textId="035F2B2D" w:rsidR="00DF0AF9" w:rsidRPr="00E45B7F" w:rsidRDefault="00CA09FC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DE4753">
        <w:rPr>
          <w:rFonts w:ascii="Times New Roman" w:eastAsia="Times New Roman" w:hAnsi="Times New Roman" w:cs="Times New Roman"/>
          <w:lang w:val="en-IE" w:eastAsia="en-GB"/>
        </w:rPr>
        <w:t>W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ork with our partners to offer support for scaling-up climate resilient livelihoods</w:t>
      </w:r>
      <w:r w:rsidR="00963E47"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skills and education for the poor and vulnerable. In our farms and agriculture schools</w:t>
      </w:r>
      <w:r w:rsidR="00963E47"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we will</w:t>
      </w:r>
      <w:r w:rsidR="00B23C2B" w:rsidRPr="00E45B7F">
        <w:rPr>
          <w:rFonts w:ascii="Times New Roman" w:eastAsia="Times New Roman" w:hAnsi="Times New Roman" w:cs="Times New Roman"/>
          <w:lang w:val="en-IE" w:eastAsia="en-GB"/>
        </w:rPr>
        <w:t xml:space="preserve"> prioritise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regreen</w:t>
      </w:r>
      <w:r w:rsidR="00B23C2B" w:rsidRPr="00E45B7F">
        <w:rPr>
          <w:rFonts w:ascii="Times New Roman" w:eastAsia="Times New Roman" w:hAnsi="Times New Roman" w:cs="Times New Roman"/>
          <w:lang w:val="en-IE" w:eastAsia="en-GB"/>
        </w:rPr>
        <w:t>ing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the land</w:t>
      </w:r>
      <w:r w:rsidR="00B23C2B" w:rsidRPr="00E45B7F">
        <w:rPr>
          <w:rFonts w:ascii="Times New Roman" w:eastAsia="Times New Roman" w:hAnsi="Times New Roman" w:cs="Times New Roman"/>
          <w:lang w:val="en-IE" w:eastAsia="en-GB"/>
        </w:rPr>
        <w:t xml:space="preserve"> and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pioneer alternative </w:t>
      </w:r>
      <w:r w:rsidR="00B23C2B" w:rsidRPr="00E45B7F">
        <w:rPr>
          <w:rFonts w:ascii="Times New Roman" w:eastAsia="Times New Roman" w:hAnsi="Times New Roman" w:cs="Times New Roman"/>
          <w:lang w:val="en-IE" w:eastAsia="en-GB"/>
        </w:rPr>
        <w:t xml:space="preserve">green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types of agriculture</w:t>
      </w:r>
      <w:r w:rsidR="00B23C2B" w:rsidRPr="00E45B7F">
        <w:rPr>
          <w:rFonts w:ascii="Times New Roman" w:eastAsia="Times New Roman" w:hAnsi="Times New Roman" w:cs="Times New Roman"/>
          <w:lang w:val="en-IE" w:eastAsia="en-GB"/>
        </w:rPr>
        <w:t>.</w:t>
      </w:r>
    </w:p>
    <w:p w14:paraId="4EE7EA6D" w14:textId="6AF8501A" w:rsidR="007D41DE" w:rsidRPr="00E45B7F" w:rsidRDefault="00CA09FC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DE4753">
        <w:rPr>
          <w:rFonts w:ascii="Times New Roman" w:eastAsia="Times New Roman" w:hAnsi="Times New Roman" w:cs="Times New Roman"/>
          <w:lang w:val="en-IE" w:eastAsia="en-GB"/>
        </w:rPr>
        <w:t>Perform, a</w:t>
      </w:r>
      <w:r w:rsidR="007D41DE" w:rsidRPr="00DE4753">
        <w:rPr>
          <w:rFonts w:ascii="Times New Roman" w:eastAsia="Times New Roman" w:hAnsi="Times New Roman" w:cs="Times New Roman"/>
          <w:lang w:val="en-IE" w:eastAsia="en-GB"/>
        </w:rPr>
        <w:t xml:space="preserve">t </w:t>
      </w:r>
      <w:r w:rsidR="0096572A">
        <w:rPr>
          <w:rFonts w:ascii="Times New Roman" w:eastAsia="Times New Roman" w:hAnsi="Times New Roman" w:cs="Times New Roman"/>
          <w:lang w:val="en-IE" w:eastAsia="en-GB"/>
        </w:rPr>
        <w:t xml:space="preserve">the </w:t>
      </w:r>
      <w:r w:rsidR="007D41DE" w:rsidRPr="00E45B7F">
        <w:rPr>
          <w:rFonts w:ascii="Times New Roman" w:eastAsia="Times New Roman" w:hAnsi="Times New Roman" w:cs="Times New Roman"/>
          <w:lang w:val="en-IE" w:eastAsia="en-GB"/>
        </w:rPr>
        <w:t>Province level</w:t>
      </w:r>
      <w:r w:rsidR="00963E47"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="00DE4753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7D41DE" w:rsidRPr="00E45B7F">
        <w:rPr>
          <w:rFonts w:ascii="Times New Roman" w:eastAsia="Times New Roman" w:hAnsi="Times New Roman" w:cs="Times New Roman"/>
          <w:lang w:val="en-IE" w:eastAsia="en-GB"/>
        </w:rPr>
        <w:t>an audit of how our land, our soil</w:t>
      </w:r>
      <w:r w:rsidR="0096572A">
        <w:rPr>
          <w:rFonts w:ascii="Times New Roman" w:eastAsia="Times New Roman" w:hAnsi="Times New Roman" w:cs="Times New Roman"/>
          <w:lang w:val="en-IE" w:eastAsia="en-GB"/>
        </w:rPr>
        <w:t xml:space="preserve"> and other</w:t>
      </w:r>
      <w:r w:rsidR="007D41DE" w:rsidRPr="00E45B7F">
        <w:rPr>
          <w:rFonts w:ascii="Times New Roman" w:eastAsia="Times New Roman" w:hAnsi="Times New Roman" w:cs="Times New Roman"/>
          <w:lang w:val="en-IE" w:eastAsia="en-GB"/>
        </w:rPr>
        <w:t xml:space="preserve"> natural resources are being used/unused and whether this is in in line with organic production, good practice for soil protection</w:t>
      </w:r>
      <w:r w:rsidR="003869F4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7D41DE" w:rsidRPr="00E45B7F">
        <w:rPr>
          <w:rFonts w:ascii="Times New Roman" w:eastAsia="Times New Roman" w:hAnsi="Times New Roman" w:cs="Times New Roman"/>
          <w:lang w:val="en-IE" w:eastAsia="en-GB"/>
        </w:rPr>
        <w:t>and healthy food production.</w:t>
      </w:r>
    </w:p>
    <w:p w14:paraId="5FA871D6" w14:textId="72C6861B" w:rsidR="00DF0AF9" w:rsidRPr="00E45B7F" w:rsidRDefault="00EA0364" w:rsidP="00E45B7F">
      <w:pPr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>
        <w:rPr>
          <w:rFonts w:ascii="Times New Roman" w:eastAsia="Times New Roman" w:hAnsi="Times New Roman" w:cs="Times New Roman"/>
          <w:lang w:val="en-IE" w:eastAsia="en-GB"/>
        </w:rPr>
        <w:t xml:space="preserve">Incorporate into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our responses to </w:t>
      </w:r>
      <w:r w:rsidR="0096238F" w:rsidRPr="00E45B7F">
        <w:rPr>
          <w:rFonts w:ascii="Times New Roman" w:eastAsia="Times New Roman" w:hAnsi="Times New Roman" w:cs="Times New Roman"/>
          <w:lang w:val="en-IE" w:eastAsia="en-GB"/>
        </w:rPr>
        <w:t>e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mergencies</w:t>
      </w:r>
      <w:r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the management of climate</w:t>
      </w:r>
      <w:r w:rsidR="0096238F" w:rsidRPr="00E45B7F">
        <w:rPr>
          <w:rFonts w:ascii="Times New Roman" w:eastAsia="Times New Roman" w:hAnsi="Times New Roman" w:cs="Times New Roman"/>
          <w:lang w:val="en-IE" w:eastAsia="en-GB"/>
        </w:rPr>
        <w:t>-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related risks </w:t>
      </w:r>
      <w:r>
        <w:rPr>
          <w:rFonts w:ascii="Times New Roman" w:eastAsia="Times New Roman" w:hAnsi="Times New Roman" w:cs="Times New Roman"/>
          <w:lang w:val="en-IE" w:eastAsia="en-GB"/>
        </w:rPr>
        <w:t>and action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for further </w:t>
      </w:r>
      <w:r>
        <w:rPr>
          <w:rFonts w:ascii="Times New Roman" w:eastAsia="Times New Roman" w:hAnsi="Times New Roman" w:cs="Times New Roman"/>
          <w:lang w:val="en-IE" w:eastAsia="en-GB"/>
        </w:rPr>
        <w:t xml:space="preserve">reduction of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disaster </w:t>
      </w:r>
      <w:r w:rsidR="0096238F" w:rsidRPr="00E45B7F">
        <w:rPr>
          <w:rFonts w:ascii="Times New Roman" w:eastAsia="Times New Roman" w:hAnsi="Times New Roman" w:cs="Times New Roman"/>
          <w:lang w:val="en-IE" w:eastAsia="en-GB"/>
        </w:rPr>
        <w:t>risk</w:t>
      </w:r>
      <w:r>
        <w:rPr>
          <w:rFonts w:ascii="Times New Roman" w:eastAsia="Times New Roman" w:hAnsi="Times New Roman" w:cs="Times New Roman"/>
          <w:lang w:val="en-IE" w:eastAsia="en-GB"/>
        </w:rPr>
        <w:t>, in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>
        <w:rPr>
          <w:rFonts w:ascii="Times New Roman" w:eastAsia="Times New Roman" w:hAnsi="Times New Roman" w:cs="Times New Roman"/>
          <w:lang w:val="en-IE" w:eastAsia="en-GB"/>
        </w:rPr>
        <w:t xml:space="preserve">all stages of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governance, planning, implementation and monitoring. </w:t>
      </w:r>
    </w:p>
    <w:p w14:paraId="6314B97E" w14:textId="70E4024D" w:rsidR="007D41DE" w:rsidRPr="00E45B7F" w:rsidRDefault="00DF0AF9" w:rsidP="00E45B7F">
      <w:pPr>
        <w:pStyle w:val="ListParagraph"/>
        <w:numPr>
          <w:ilvl w:val="0"/>
          <w:numId w:val="1"/>
        </w:numPr>
        <w:ind w:left="270" w:hanging="270"/>
        <w:jc w:val="both"/>
        <w:rPr>
          <w:rFonts w:ascii="Times New Roman" w:eastAsia="Times New Roman" w:hAnsi="Times New Roman" w:cs="Times New Roman"/>
          <w:lang w:val="en-IE" w:eastAsia="en-GB"/>
        </w:rPr>
      </w:pP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Work with local people and relevant agencies to secure forest rights and land tenure for indigenous and local communities </w:t>
      </w:r>
      <w:r w:rsidR="00450B11" w:rsidRPr="00E45B7F">
        <w:rPr>
          <w:rFonts w:ascii="Times New Roman" w:eastAsia="Times New Roman" w:hAnsi="Times New Roman" w:cs="Times New Roman"/>
          <w:lang w:val="en-IE" w:eastAsia="en-GB"/>
        </w:rPr>
        <w:t>a</w:t>
      </w:r>
      <w:r w:rsidRPr="00E45B7F">
        <w:rPr>
          <w:rFonts w:ascii="Times New Roman" w:eastAsia="Times New Roman" w:hAnsi="Times New Roman" w:cs="Times New Roman"/>
          <w:lang w:val="en-IE" w:eastAsia="en-GB"/>
        </w:rPr>
        <w:t xml:space="preserve">s an effective climate solution. </w:t>
      </w:r>
    </w:p>
    <w:p w14:paraId="18FD3983" w14:textId="77777777" w:rsidR="003E06BA" w:rsidRPr="00E45B7F" w:rsidRDefault="003E06BA" w:rsidP="00E45B7F">
      <w:pPr>
        <w:jc w:val="both"/>
        <w:rPr>
          <w:rFonts w:ascii="Times New Roman" w:eastAsia="Times New Roman" w:hAnsi="Times New Roman" w:cs="Times New Roman"/>
          <w:lang w:val="en-IE" w:eastAsia="en-GB"/>
        </w:rPr>
      </w:pPr>
    </w:p>
    <w:p w14:paraId="3C135FCF" w14:textId="186E010F" w:rsidR="003E06BA" w:rsidRPr="00DE4753" w:rsidRDefault="003E06BA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en-IE" w:eastAsia="en-GB"/>
        </w:rPr>
      </w:pPr>
      <w:r w:rsidRPr="00DE4753">
        <w:rPr>
          <w:rFonts w:ascii="Times New Roman" w:eastAsia="Times New Roman" w:hAnsi="Times New Roman" w:cs="Times New Roman"/>
          <w:b/>
          <w:lang w:val="en-IE" w:eastAsia="en-GB"/>
        </w:rPr>
        <w:t>Finally, as Salesians, we conclude that:</w:t>
      </w:r>
    </w:p>
    <w:p w14:paraId="3EEC56F7" w14:textId="4B7EDCB6" w:rsidR="00360F5D" w:rsidRPr="00E45B7F" w:rsidRDefault="003E06BA" w:rsidP="00E45B7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FF"/>
          <w:lang w:val="en-IE" w:eastAsia="en-GB"/>
        </w:rPr>
      </w:pPr>
      <w:r w:rsidRPr="00DE4753">
        <w:rPr>
          <w:rFonts w:ascii="Times New Roman" w:eastAsia="Times New Roman" w:hAnsi="Times New Roman" w:cs="Times New Roman"/>
          <w:lang w:val="en-IE" w:eastAsia="en-GB"/>
        </w:rPr>
        <w:t>A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ll environmental actions are important</w:t>
      </w:r>
      <w:r w:rsidR="00450B11" w:rsidRPr="00E45B7F"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no matter how small or trivial they may seem. Individual actions</w:t>
      </w:r>
      <w:r w:rsidR="00EA0364"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performed collectively by a large number of people in a community</w:t>
      </w:r>
      <w:r w:rsidR="00EA0364">
        <w:rPr>
          <w:rFonts w:ascii="Times New Roman" w:eastAsia="Times New Roman" w:hAnsi="Times New Roman" w:cs="Times New Roman"/>
          <w:lang w:val="en-IE" w:eastAsia="en-GB"/>
        </w:rPr>
        <w:t>,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add up and </w:t>
      </w:r>
      <w:r w:rsidR="00EA0364">
        <w:rPr>
          <w:rFonts w:ascii="Times New Roman" w:eastAsia="Times New Roman" w:hAnsi="Times New Roman" w:cs="Times New Roman"/>
          <w:lang w:val="en-IE" w:eastAsia="en-GB"/>
        </w:rPr>
        <w:t>encourage</w:t>
      </w:r>
      <w:r w:rsidR="00450B11" w:rsidRPr="00E45B7F">
        <w:rPr>
          <w:rFonts w:ascii="Times New Roman" w:eastAsia="Times New Roman" w:hAnsi="Times New Roman" w:cs="Times New Roman"/>
          <w:lang w:val="en-IE" w:eastAsia="en-GB"/>
        </w:rPr>
        <w:t xml:space="preserve"> </w:t>
      </w:r>
      <w:r w:rsidR="00DF0AF9" w:rsidRPr="00E45B7F">
        <w:rPr>
          <w:rFonts w:ascii="Times New Roman" w:eastAsia="Times New Roman" w:hAnsi="Times New Roman" w:cs="Times New Roman"/>
          <w:lang w:val="en-IE" w:eastAsia="en-GB"/>
        </w:rPr>
        <w:t>behavioural change and creat</w:t>
      </w:r>
      <w:r w:rsidR="00EA0364">
        <w:rPr>
          <w:rFonts w:ascii="Times New Roman" w:eastAsia="Times New Roman" w:hAnsi="Times New Roman" w:cs="Times New Roman"/>
          <w:lang w:val="en-IE" w:eastAsia="en-GB"/>
        </w:rPr>
        <w:t>e</w:t>
      </w:r>
      <w:bookmarkStart w:id="0" w:name="_GoBack"/>
      <w:bookmarkEnd w:id="0"/>
      <w:r w:rsidR="00DF0AF9" w:rsidRPr="00E45B7F">
        <w:rPr>
          <w:rFonts w:ascii="Times New Roman" w:eastAsia="Times New Roman" w:hAnsi="Times New Roman" w:cs="Times New Roman"/>
          <w:lang w:val="en-IE" w:eastAsia="en-GB"/>
        </w:rPr>
        <w:t xml:space="preserve"> new, more sustainable attitudes to energy consumption and lifestyle choices.</w:t>
      </w:r>
      <w:r w:rsidR="00360F5D" w:rsidRPr="00E45B7F">
        <w:rPr>
          <w:rFonts w:ascii="Times New Roman" w:eastAsia="Times New Roman" w:hAnsi="Times New Roman" w:cs="Times New Roman"/>
          <w:color w:val="0000FF"/>
          <w:lang w:val="en-IE" w:eastAsia="en-GB"/>
        </w:rPr>
        <w:t xml:space="preserve"> </w:t>
      </w:r>
    </w:p>
    <w:p w14:paraId="616714E0" w14:textId="77777777" w:rsidR="00E45B7F" w:rsidRPr="00E45B7F" w:rsidRDefault="00E45B7F" w:rsidP="00E45B7F">
      <w:pPr>
        <w:jc w:val="both"/>
        <w:rPr>
          <w:rFonts w:ascii="Times New Roman" w:eastAsia="Times New Roman" w:hAnsi="Times New Roman" w:cs="Times New Roman"/>
          <w:i/>
          <w:color w:val="0000FF"/>
          <w:lang w:val="en-IE" w:eastAsia="en-GB"/>
        </w:rPr>
      </w:pPr>
    </w:p>
    <w:p w14:paraId="151D3F09" w14:textId="3C372AC5" w:rsidR="00360F5D" w:rsidRPr="00DE4753" w:rsidRDefault="00900AC0" w:rsidP="00E45B7F">
      <w:pPr>
        <w:jc w:val="both"/>
        <w:rPr>
          <w:rFonts w:ascii="Times New Roman" w:hAnsi="Times New Roman" w:cs="Times New Roman"/>
          <w:i/>
        </w:rPr>
      </w:pPr>
      <w:r w:rsidRPr="00DE4753">
        <w:rPr>
          <w:rFonts w:ascii="Times New Roman" w:hAnsi="Times New Roman" w:cs="Times New Roman"/>
          <w:i/>
          <w:lang w:val="en-US"/>
        </w:rPr>
        <w:t>“In the simplicity and har</w:t>
      </w:r>
      <w:r w:rsidR="001E375B" w:rsidRPr="00DE4753">
        <w:rPr>
          <w:rFonts w:ascii="Times New Roman" w:hAnsi="Times New Roman" w:cs="Times New Roman"/>
          <w:i/>
          <w:lang w:val="en-US"/>
        </w:rPr>
        <w:t>d work of dai</w:t>
      </w:r>
      <w:r w:rsidRPr="00DE4753">
        <w:rPr>
          <w:rFonts w:ascii="Times New Roman" w:hAnsi="Times New Roman" w:cs="Times New Roman"/>
          <w:i/>
          <w:lang w:val="en-US"/>
        </w:rPr>
        <w:t>ly life they transf</w:t>
      </w:r>
      <w:r w:rsidR="001E375B" w:rsidRPr="00DE4753">
        <w:rPr>
          <w:rFonts w:ascii="Times New Roman" w:hAnsi="Times New Roman" w:cs="Times New Roman"/>
          <w:i/>
          <w:lang w:val="en-US"/>
        </w:rPr>
        <w:t>o</w:t>
      </w:r>
      <w:r w:rsidRPr="00DE4753">
        <w:rPr>
          <w:rFonts w:ascii="Times New Roman" w:hAnsi="Times New Roman" w:cs="Times New Roman"/>
          <w:i/>
          <w:lang w:val="en-US"/>
        </w:rPr>
        <w:t>rm him into an educator who proclaims to the young ‘new heavens and a new earth’</w:t>
      </w:r>
      <w:r w:rsidR="001E375B" w:rsidRPr="00DE4753">
        <w:rPr>
          <w:rFonts w:ascii="Times New Roman" w:hAnsi="Times New Roman" w:cs="Times New Roman"/>
          <w:i/>
          <w:lang w:val="en-US"/>
        </w:rPr>
        <w:t>..</w:t>
      </w:r>
      <w:r w:rsidRPr="00DE4753">
        <w:rPr>
          <w:rFonts w:ascii="Times New Roman" w:hAnsi="Times New Roman" w:cs="Times New Roman"/>
          <w:i/>
          <w:lang w:val="en-US"/>
        </w:rPr>
        <w:t>.”</w:t>
      </w:r>
      <w:r w:rsidR="001E375B" w:rsidRPr="00DE4753">
        <w:rPr>
          <w:rFonts w:ascii="Times New Roman" w:hAnsi="Times New Roman" w:cs="Times New Roman"/>
          <w:i/>
          <w:lang w:val="en-US"/>
        </w:rPr>
        <w:t xml:space="preserve"> (C63)</w:t>
      </w:r>
    </w:p>
    <w:p w14:paraId="592658DE" w14:textId="77777777" w:rsidR="003E06BA" w:rsidRPr="00DE4753" w:rsidRDefault="003E06BA" w:rsidP="00E45B7F">
      <w:pPr>
        <w:jc w:val="both"/>
        <w:rPr>
          <w:rFonts w:ascii="Times New Roman" w:hAnsi="Times New Roman" w:cs="Times New Roman"/>
        </w:rPr>
      </w:pPr>
    </w:p>
    <w:sectPr w:rsidR="003E06BA" w:rsidRPr="00DE4753" w:rsidSect="00900AC0">
      <w:footerReference w:type="even" r:id="rId8"/>
      <w:footerReference w:type="default" r:id="rId9"/>
      <w:pgSz w:w="11900" w:h="16840"/>
      <w:pgMar w:top="1296" w:right="1296" w:bottom="1296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F0EB" w14:textId="77777777" w:rsidR="00B25AC2" w:rsidRDefault="00B25AC2" w:rsidP="00DF0AF9">
      <w:r>
        <w:separator/>
      </w:r>
    </w:p>
  </w:endnote>
  <w:endnote w:type="continuationSeparator" w:id="0">
    <w:p w14:paraId="7B67DB4B" w14:textId="77777777" w:rsidR="00B25AC2" w:rsidRDefault="00B25AC2" w:rsidP="00DF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893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D51A3" w14:textId="0432E532" w:rsidR="00B97A62" w:rsidRDefault="00B97A62" w:rsidP="00ED59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66494" w14:textId="77777777" w:rsidR="00B97A62" w:rsidRDefault="00B97A62" w:rsidP="00DF0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3750785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349AF73B" w14:textId="6A4A05C1" w:rsidR="00B97A62" w:rsidRPr="00900AC0" w:rsidRDefault="00B97A62" w:rsidP="00ED599F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900AC0">
          <w:rPr>
            <w:rStyle w:val="PageNumber"/>
            <w:sz w:val="22"/>
            <w:szCs w:val="22"/>
          </w:rPr>
          <w:fldChar w:fldCharType="begin"/>
        </w:r>
        <w:r w:rsidRPr="00900AC0">
          <w:rPr>
            <w:rStyle w:val="PageNumber"/>
            <w:sz w:val="22"/>
            <w:szCs w:val="22"/>
          </w:rPr>
          <w:instrText xml:space="preserve"> PAGE </w:instrText>
        </w:r>
        <w:r w:rsidRPr="00900AC0">
          <w:rPr>
            <w:rStyle w:val="PageNumber"/>
            <w:sz w:val="22"/>
            <w:szCs w:val="22"/>
          </w:rPr>
          <w:fldChar w:fldCharType="separate"/>
        </w:r>
        <w:r w:rsidR="00E45B7F">
          <w:rPr>
            <w:rStyle w:val="PageNumber"/>
            <w:noProof/>
            <w:sz w:val="22"/>
            <w:szCs w:val="22"/>
          </w:rPr>
          <w:t>1</w:t>
        </w:r>
        <w:r w:rsidRPr="00900AC0">
          <w:rPr>
            <w:rStyle w:val="PageNumber"/>
            <w:sz w:val="22"/>
            <w:szCs w:val="22"/>
          </w:rPr>
          <w:fldChar w:fldCharType="end"/>
        </w:r>
      </w:p>
    </w:sdtContent>
  </w:sdt>
  <w:p w14:paraId="4BF5ED3C" w14:textId="77777777" w:rsidR="00B97A62" w:rsidRDefault="00B97A62" w:rsidP="00DF0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A2AA" w14:textId="77777777" w:rsidR="00B25AC2" w:rsidRDefault="00B25AC2" w:rsidP="00DF0AF9">
      <w:r>
        <w:separator/>
      </w:r>
    </w:p>
  </w:footnote>
  <w:footnote w:type="continuationSeparator" w:id="0">
    <w:p w14:paraId="553E0C0B" w14:textId="77777777" w:rsidR="00B25AC2" w:rsidRDefault="00B25AC2" w:rsidP="00DF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71C"/>
    <w:multiLevelType w:val="hybridMultilevel"/>
    <w:tmpl w:val="7CEA8A22"/>
    <w:lvl w:ilvl="0" w:tplc="B058AB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CAA2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1EBCB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A10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326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B63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1EDA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9E0E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FC77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BF84040"/>
    <w:multiLevelType w:val="hybridMultilevel"/>
    <w:tmpl w:val="E4226CC2"/>
    <w:lvl w:ilvl="0" w:tplc="CD42E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31C17B6F"/>
    <w:multiLevelType w:val="multilevel"/>
    <w:tmpl w:val="2C0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11FA4"/>
    <w:multiLevelType w:val="hybridMultilevel"/>
    <w:tmpl w:val="096A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111"/>
    <w:multiLevelType w:val="hybridMultilevel"/>
    <w:tmpl w:val="53DCB1FA"/>
    <w:lvl w:ilvl="0" w:tplc="8F8EB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8A12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6E425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331F6"/>
    <w:multiLevelType w:val="hybridMultilevel"/>
    <w:tmpl w:val="00B6C36C"/>
    <w:lvl w:ilvl="0" w:tplc="B9E89DFC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7BE96544"/>
    <w:multiLevelType w:val="multilevel"/>
    <w:tmpl w:val="4648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AF9"/>
    <w:rsid w:val="000016CF"/>
    <w:rsid w:val="000238C0"/>
    <w:rsid w:val="00030746"/>
    <w:rsid w:val="00085476"/>
    <w:rsid w:val="000A26DF"/>
    <w:rsid w:val="000E5746"/>
    <w:rsid w:val="0011596A"/>
    <w:rsid w:val="0013166F"/>
    <w:rsid w:val="00186758"/>
    <w:rsid w:val="0019442A"/>
    <w:rsid w:val="001D73F7"/>
    <w:rsid w:val="001E375B"/>
    <w:rsid w:val="00201A77"/>
    <w:rsid w:val="00245BA4"/>
    <w:rsid w:val="00274A54"/>
    <w:rsid w:val="002875CB"/>
    <w:rsid w:val="00322B14"/>
    <w:rsid w:val="003316DE"/>
    <w:rsid w:val="00335277"/>
    <w:rsid w:val="00360F5D"/>
    <w:rsid w:val="00372E89"/>
    <w:rsid w:val="00382DC5"/>
    <w:rsid w:val="003869F4"/>
    <w:rsid w:val="00386B40"/>
    <w:rsid w:val="0039608C"/>
    <w:rsid w:val="003B27EB"/>
    <w:rsid w:val="003C0687"/>
    <w:rsid w:val="003E06BA"/>
    <w:rsid w:val="00401B61"/>
    <w:rsid w:val="00450B11"/>
    <w:rsid w:val="00454983"/>
    <w:rsid w:val="00494815"/>
    <w:rsid w:val="004A59C0"/>
    <w:rsid w:val="004D3339"/>
    <w:rsid w:val="004E1AB7"/>
    <w:rsid w:val="004E6198"/>
    <w:rsid w:val="00521FE5"/>
    <w:rsid w:val="00580964"/>
    <w:rsid w:val="00584BAE"/>
    <w:rsid w:val="005B2445"/>
    <w:rsid w:val="005B4123"/>
    <w:rsid w:val="005F16E0"/>
    <w:rsid w:val="006213C4"/>
    <w:rsid w:val="006609B4"/>
    <w:rsid w:val="00661D48"/>
    <w:rsid w:val="006840EF"/>
    <w:rsid w:val="006C020B"/>
    <w:rsid w:val="006E05A1"/>
    <w:rsid w:val="00711AA1"/>
    <w:rsid w:val="00737098"/>
    <w:rsid w:val="00756969"/>
    <w:rsid w:val="00760E17"/>
    <w:rsid w:val="00771CA0"/>
    <w:rsid w:val="007A6FED"/>
    <w:rsid w:val="007B183E"/>
    <w:rsid w:val="007D41DE"/>
    <w:rsid w:val="007D4C25"/>
    <w:rsid w:val="007F2459"/>
    <w:rsid w:val="008304B1"/>
    <w:rsid w:val="00836550"/>
    <w:rsid w:val="008620CB"/>
    <w:rsid w:val="00891941"/>
    <w:rsid w:val="008C658A"/>
    <w:rsid w:val="008F1147"/>
    <w:rsid w:val="00900AC0"/>
    <w:rsid w:val="00931178"/>
    <w:rsid w:val="00940528"/>
    <w:rsid w:val="00962052"/>
    <w:rsid w:val="0096238F"/>
    <w:rsid w:val="00963E47"/>
    <w:rsid w:val="0096572A"/>
    <w:rsid w:val="009863F2"/>
    <w:rsid w:val="009F128A"/>
    <w:rsid w:val="00A63A21"/>
    <w:rsid w:val="00A76B14"/>
    <w:rsid w:val="00AC5F20"/>
    <w:rsid w:val="00AE6145"/>
    <w:rsid w:val="00B141FE"/>
    <w:rsid w:val="00B23C2B"/>
    <w:rsid w:val="00B25AC2"/>
    <w:rsid w:val="00B52E2B"/>
    <w:rsid w:val="00B631D0"/>
    <w:rsid w:val="00B97A62"/>
    <w:rsid w:val="00BB6AD6"/>
    <w:rsid w:val="00BE11C8"/>
    <w:rsid w:val="00BE34B8"/>
    <w:rsid w:val="00BF5078"/>
    <w:rsid w:val="00C330AC"/>
    <w:rsid w:val="00C97A8B"/>
    <w:rsid w:val="00CA09FC"/>
    <w:rsid w:val="00CA3F17"/>
    <w:rsid w:val="00D229FD"/>
    <w:rsid w:val="00D44318"/>
    <w:rsid w:val="00D77926"/>
    <w:rsid w:val="00D9021D"/>
    <w:rsid w:val="00DB4C58"/>
    <w:rsid w:val="00DE4753"/>
    <w:rsid w:val="00DF0AF9"/>
    <w:rsid w:val="00E45B7F"/>
    <w:rsid w:val="00E900D0"/>
    <w:rsid w:val="00EA0364"/>
    <w:rsid w:val="00ED599F"/>
    <w:rsid w:val="00EE7B2B"/>
    <w:rsid w:val="00F82401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845B1"/>
  <w14:defaultImageDpi w14:val="32767"/>
  <w15:docId w15:val="{DDB73199-346A-43DF-9864-DFE5537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0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F9"/>
  </w:style>
  <w:style w:type="character" w:styleId="PageNumber">
    <w:name w:val="page number"/>
    <w:basedOn w:val="DefaultParagraphFont"/>
    <w:uiPriority w:val="99"/>
    <w:semiHidden/>
    <w:unhideWhenUsed/>
    <w:rsid w:val="00DF0AF9"/>
  </w:style>
  <w:style w:type="character" w:styleId="CommentReference">
    <w:name w:val="annotation reference"/>
    <w:basedOn w:val="DefaultParagraphFont"/>
    <w:uiPriority w:val="99"/>
    <w:semiHidden/>
    <w:unhideWhenUsed/>
    <w:rsid w:val="005F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2C200-D804-4A49-A4CC-4F25BCF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hennessy</dc:creator>
  <cp:keywords/>
  <dc:description/>
  <cp:lastModifiedBy>George Menamparampil</cp:lastModifiedBy>
  <cp:revision>3</cp:revision>
  <dcterms:created xsi:type="dcterms:W3CDTF">2019-12-04T16:41:00Z</dcterms:created>
  <dcterms:modified xsi:type="dcterms:W3CDTF">2019-12-05T11:15:00Z</dcterms:modified>
</cp:coreProperties>
</file>