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20936" w14:textId="77777777" w:rsidR="00F76A4D" w:rsidRDefault="00F76A4D" w:rsidP="00177298">
      <w:pPr>
        <w:spacing w:after="120"/>
        <w:jc w:val="both"/>
        <w:rPr>
          <w:rFonts w:ascii="Century Gothic" w:hAnsi="Century Gothic"/>
          <w:noProof/>
          <w:color w:val="000000" w:themeColor="text1"/>
          <w:sz w:val="20"/>
          <w:szCs w:val="20"/>
          <w:lang w:val="es-ES_tradnl"/>
        </w:rPr>
      </w:pPr>
    </w:p>
    <w:p w14:paraId="74ACDE4F" w14:textId="77777777" w:rsidR="00F76A4D" w:rsidRDefault="00F76A4D" w:rsidP="00177298">
      <w:pPr>
        <w:spacing w:after="120"/>
        <w:jc w:val="both"/>
        <w:rPr>
          <w:rFonts w:ascii="Century Gothic" w:hAnsi="Century Gothic"/>
          <w:noProof/>
          <w:color w:val="000000" w:themeColor="text1"/>
          <w:sz w:val="20"/>
          <w:szCs w:val="20"/>
          <w:lang w:val="es-ES_tradnl"/>
        </w:rPr>
      </w:pPr>
    </w:p>
    <w:p w14:paraId="18E6F4D9" w14:textId="28984572" w:rsidR="00C15CE6" w:rsidRPr="00115ED1" w:rsidRDefault="00F76A4D" w:rsidP="00177298">
      <w:pPr>
        <w:spacing w:after="120"/>
        <w:jc w:val="both"/>
        <w:rPr>
          <w:rFonts w:ascii="Century Gothic" w:hAnsi="Century Gothic"/>
          <w:noProof/>
          <w:color w:val="000000" w:themeColor="text1"/>
          <w:sz w:val="20"/>
          <w:szCs w:val="20"/>
          <w:lang w:val="es-ES_tradnl"/>
        </w:rPr>
      </w:pPr>
      <w:r>
        <w:rPr>
          <w:rFonts w:ascii="Century Gothic" w:hAnsi="Century Gothic"/>
          <w:noProof/>
          <w:color w:val="000000" w:themeColor="text1"/>
          <w:sz w:val="20"/>
          <w:szCs w:val="20"/>
          <w:lang w:val="es-ES_tradnl"/>
        </w:rPr>
        <w:t>Roma, 1 may</w:t>
      </w:r>
      <w:r w:rsidR="004E5E9B">
        <w:rPr>
          <w:rFonts w:ascii="Century Gothic" w:hAnsi="Century Gothic"/>
          <w:noProof/>
          <w:color w:val="000000" w:themeColor="text1"/>
          <w:sz w:val="20"/>
          <w:szCs w:val="20"/>
          <w:lang w:val="es-ES_tradnl"/>
        </w:rPr>
        <w:t>o 2019</w:t>
      </w:r>
    </w:p>
    <w:p w14:paraId="6F4BD5B6" w14:textId="77777777" w:rsidR="00C15CE6" w:rsidRPr="00115ED1" w:rsidRDefault="00C15CE6" w:rsidP="00177298">
      <w:pPr>
        <w:spacing w:after="120"/>
        <w:jc w:val="both"/>
        <w:rPr>
          <w:rFonts w:ascii="Century Gothic" w:hAnsi="Century Gothic"/>
          <w:color w:val="000000" w:themeColor="text1"/>
          <w:sz w:val="20"/>
          <w:szCs w:val="20"/>
          <w:lang w:val="es-ES_tradnl"/>
        </w:rPr>
      </w:pPr>
    </w:p>
    <w:p w14:paraId="4B529FC0" w14:textId="77777777" w:rsidR="00C15CE6" w:rsidRPr="00115ED1" w:rsidRDefault="00C15CE6" w:rsidP="00177298">
      <w:pPr>
        <w:spacing w:after="120"/>
        <w:jc w:val="right"/>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A los superiores y dirigentes de los Grupos Familiares Salesianos.</w:t>
      </w:r>
    </w:p>
    <w:p w14:paraId="3BC773AC" w14:textId="77777777" w:rsidR="00C15CE6" w:rsidRPr="00115ED1" w:rsidRDefault="00C15CE6" w:rsidP="00177298">
      <w:pPr>
        <w:spacing w:after="120"/>
        <w:jc w:val="right"/>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A los Provinciales de los Salesianos de Don Bosco.</w:t>
      </w:r>
    </w:p>
    <w:p w14:paraId="6DAD6F0A" w14:textId="77777777" w:rsidR="000E1FBA" w:rsidRPr="00115ED1" w:rsidRDefault="00C15CE6" w:rsidP="00177298">
      <w:pPr>
        <w:spacing w:after="120"/>
        <w:jc w:val="right"/>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A los delegados provinciales de la familia salesiana.</w:t>
      </w:r>
    </w:p>
    <w:p w14:paraId="3189BF81" w14:textId="77777777" w:rsidR="00C15CE6" w:rsidRPr="00115ED1" w:rsidRDefault="00C15CE6" w:rsidP="00177298">
      <w:pPr>
        <w:spacing w:after="120"/>
        <w:jc w:val="both"/>
        <w:rPr>
          <w:rFonts w:ascii="Century Gothic" w:hAnsi="Century Gothic"/>
          <w:color w:val="000000" w:themeColor="text1"/>
          <w:sz w:val="20"/>
          <w:szCs w:val="20"/>
          <w:lang w:val="es-ES_tradnl"/>
        </w:rPr>
      </w:pPr>
    </w:p>
    <w:p w14:paraId="5022BFAA" w14:textId="77777777" w:rsidR="00FB4464" w:rsidRDefault="00FB4464" w:rsidP="00177298">
      <w:pPr>
        <w:spacing w:after="120"/>
        <w:jc w:val="both"/>
        <w:rPr>
          <w:rFonts w:ascii="Century Gothic" w:hAnsi="Century Gothic"/>
          <w:color w:val="000000" w:themeColor="text1"/>
          <w:sz w:val="20"/>
          <w:szCs w:val="20"/>
          <w:lang w:val="es-ES_tradnl"/>
        </w:rPr>
      </w:pPr>
    </w:p>
    <w:p w14:paraId="54693CFA" w14:textId="5F36B09F"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Estimados amigos,</w:t>
      </w:r>
    </w:p>
    <w:p w14:paraId="30A0CC69" w14:textId="54487E1A"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tal como se anticipó en las Jornadas de Espiritualidad de la Familia Salesiana, no</w:t>
      </w:r>
      <w:r w:rsidR="00A231EB">
        <w:rPr>
          <w:rFonts w:ascii="Century Gothic" w:hAnsi="Century Gothic"/>
          <w:color w:val="000000" w:themeColor="text1"/>
          <w:sz w:val="20"/>
          <w:szCs w:val="20"/>
          <w:lang w:val="es-ES_tradnl"/>
        </w:rPr>
        <w:t xml:space="preserve">s complace brindarle la </w:t>
      </w:r>
      <w:r w:rsidRPr="00115ED1">
        <w:rPr>
          <w:rFonts w:ascii="Century Gothic" w:hAnsi="Century Gothic"/>
          <w:color w:val="000000" w:themeColor="text1"/>
          <w:sz w:val="20"/>
          <w:szCs w:val="20"/>
          <w:lang w:val="es-ES_tradnl"/>
        </w:rPr>
        <w:t xml:space="preserve">información logística relacionada con el </w:t>
      </w:r>
      <w:r w:rsidRPr="00115ED1">
        <w:rPr>
          <w:rFonts w:ascii="Century Gothic" w:hAnsi="Century Gothic"/>
          <w:b/>
          <w:color w:val="000000" w:themeColor="text1"/>
          <w:sz w:val="20"/>
          <w:szCs w:val="20"/>
          <w:lang w:val="es-ES_tradnl"/>
        </w:rPr>
        <w:t xml:space="preserve">VIII Congreso Internacional de María Auxiliadora </w:t>
      </w:r>
      <w:r w:rsidRPr="00115ED1">
        <w:rPr>
          <w:rFonts w:ascii="Century Gothic" w:hAnsi="Century Gothic"/>
          <w:color w:val="000000" w:themeColor="text1"/>
          <w:sz w:val="20"/>
          <w:szCs w:val="20"/>
          <w:lang w:val="es-ES_tradnl"/>
        </w:rPr>
        <w:t>que se celebrará del 7 al 10 de noviembre de 2019 en Buenos Aires (Argentina) con el título "</w:t>
      </w:r>
      <w:r w:rsidRPr="00115ED1">
        <w:rPr>
          <w:rFonts w:ascii="Century Gothic" w:hAnsi="Century Gothic"/>
          <w:b/>
          <w:color w:val="000000" w:themeColor="text1"/>
          <w:sz w:val="20"/>
          <w:szCs w:val="20"/>
          <w:lang w:val="es-ES_tradnl"/>
        </w:rPr>
        <w:t>Con María, mujer creyente</w:t>
      </w:r>
      <w:r w:rsidRPr="00115ED1">
        <w:rPr>
          <w:rFonts w:ascii="Century Gothic" w:hAnsi="Century Gothic"/>
          <w:color w:val="000000" w:themeColor="text1"/>
          <w:sz w:val="20"/>
          <w:szCs w:val="20"/>
          <w:lang w:val="es-ES_tradnl"/>
        </w:rPr>
        <w:t xml:space="preserve">". </w:t>
      </w:r>
    </w:p>
    <w:p w14:paraId="23CEB6A2" w14:textId="77777777"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Hay muchas maneras en que la Familia Salesiana continúa el sueño de Don Bosco, presente en todos los lugares donde los últimos esperan una respuesta de la humanidad, con el único deseo de Don Bosco: «Mis queridos hijos en Jesucristo, cerca o lejos siempre pienso en ti. Uno es mi deseo, verte feliz en el tiempo y en la eternidad ".</w:t>
      </w:r>
    </w:p>
    <w:p w14:paraId="7896FCF4" w14:textId="0A454B87"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Este sueño no se puede cum</w:t>
      </w:r>
      <w:r w:rsidR="00651860">
        <w:rPr>
          <w:rFonts w:ascii="Century Gothic" w:hAnsi="Century Gothic"/>
          <w:color w:val="000000" w:themeColor="text1"/>
          <w:sz w:val="20"/>
          <w:szCs w:val="20"/>
          <w:lang w:val="es-ES_tradnl"/>
        </w:rPr>
        <w:t xml:space="preserve">plir con nuestra propia fuerza, pero </w:t>
      </w:r>
      <w:r w:rsidRPr="00115ED1">
        <w:rPr>
          <w:rFonts w:ascii="Century Gothic" w:hAnsi="Century Gothic"/>
          <w:color w:val="000000" w:themeColor="text1"/>
          <w:sz w:val="20"/>
          <w:szCs w:val="20"/>
          <w:lang w:val="es-ES_tradnl"/>
        </w:rPr>
        <w:t>como Don Bosco reconocemos: "¡Ella hizo todo!"</w:t>
      </w:r>
    </w:p>
    <w:p w14:paraId="7E242A75" w14:textId="3ADD40B5"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"Con María, una mujer creyente", la Familia Salesiana quiere renovar esta entrega a María Auxiliadora, en el compromiso que tienen las diferentes generaciones de recibir y transmitir el don de la fe. </w:t>
      </w:r>
      <w:r w:rsidR="00605CCE">
        <w:rPr>
          <w:rFonts w:ascii="Century Gothic" w:hAnsi="Century Gothic"/>
          <w:color w:val="000000" w:themeColor="text1"/>
          <w:sz w:val="20"/>
          <w:szCs w:val="20"/>
          <w:lang w:val="es-ES_tradnl"/>
        </w:rPr>
        <w:t>De hecho, a</w:t>
      </w:r>
      <w:r w:rsidRPr="00115ED1">
        <w:rPr>
          <w:rFonts w:ascii="Century Gothic" w:hAnsi="Century Gothic"/>
          <w:color w:val="000000" w:themeColor="text1"/>
          <w:sz w:val="20"/>
          <w:szCs w:val="20"/>
          <w:lang w:val="es-ES_tradnl"/>
        </w:rPr>
        <w:t>unque promovido por la Asociación de María Auxiliadora, el evento es de todos nosotros de la Familia Salesiana, que se siente llamada por María Auxiliadora a agradecer los dones que recibe continuamente. Providencialmente, este año marca el 150 aniversario del nacimiento de la Asociación de María Auxiliadora.</w:t>
      </w:r>
    </w:p>
    <w:p w14:paraId="4C7DBF3E" w14:textId="3D0E6D59" w:rsidR="00C15CE6" w:rsidRPr="00115ED1" w:rsidRDefault="00C15CE6"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Por lo tanto, todos estamos invitados, especialmente a los Grupos de la Familia Salesiana, a promover y adherir a este evento: </w:t>
      </w:r>
      <w:r w:rsidRPr="00115ED1">
        <w:rPr>
          <w:rFonts w:ascii="Century Gothic" w:hAnsi="Century Gothic"/>
          <w:b/>
          <w:color w:val="000000" w:themeColor="text1"/>
          <w:sz w:val="20"/>
          <w:szCs w:val="20"/>
          <w:lang w:val="es-ES_tradnl"/>
        </w:rPr>
        <w:t>nos gustaría que se fomente</w:t>
      </w:r>
      <w:r w:rsidRPr="00115ED1">
        <w:rPr>
          <w:rFonts w:ascii="Century Gothic" w:hAnsi="Century Gothic"/>
          <w:color w:val="000000" w:themeColor="text1"/>
          <w:sz w:val="20"/>
          <w:szCs w:val="20"/>
          <w:lang w:val="es-ES_tradnl"/>
        </w:rPr>
        <w:t xml:space="preserve"> </w:t>
      </w:r>
      <w:r w:rsidRPr="00115ED1">
        <w:rPr>
          <w:rFonts w:ascii="Century Gothic" w:hAnsi="Century Gothic"/>
          <w:b/>
          <w:color w:val="000000" w:themeColor="text1"/>
          <w:sz w:val="20"/>
          <w:szCs w:val="20"/>
          <w:lang w:val="es-ES_tradnl"/>
        </w:rPr>
        <w:t xml:space="preserve">la participación de las familias y los jóvenes. </w:t>
      </w:r>
      <w:r w:rsidRPr="00115ED1">
        <w:rPr>
          <w:rFonts w:ascii="Century Gothic" w:hAnsi="Century Gothic"/>
          <w:color w:val="000000" w:themeColor="text1"/>
          <w:sz w:val="20"/>
          <w:szCs w:val="20"/>
          <w:lang w:val="es-ES_tradnl"/>
        </w:rPr>
        <w:t>De hecho, el Congreso se dedicará al acompañamiento de jóvenes y familias en el camino hacia la santidad: "Con María, mujer creyente", veamos a Ella, que no solo es modelo, sino también guía y ayuda en el viaje de los jóvenes y de quienes los acompañan. Un compromiso que se transmite de generación en generación.</w:t>
      </w:r>
    </w:p>
    <w:p w14:paraId="0F1E875E" w14:textId="573D3380" w:rsidR="00C15CE6" w:rsidRDefault="00C15CE6" w:rsidP="00177298">
      <w:pPr>
        <w:spacing w:after="120"/>
        <w:jc w:val="both"/>
        <w:rPr>
          <w:rFonts w:ascii="Century Gothic" w:hAnsi="Century Gothic"/>
          <w:color w:val="000000" w:themeColor="text1"/>
          <w:sz w:val="20"/>
          <w:szCs w:val="20"/>
          <w:lang w:val="es-ES_tradnl"/>
        </w:rPr>
      </w:pPr>
    </w:p>
    <w:p w14:paraId="61EDABCF" w14:textId="75E51D21" w:rsidR="00F76A4D" w:rsidRDefault="00F76A4D" w:rsidP="00177298">
      <w:pPr>
        <w:spacing w:after="120"/>
        <w:jc w:val="both"/>
        <w:rPr>
          <w:rFonts w:ascii="Century Gothic" w:hAnsi="Century Gothic"/>
          <w:color w:val="000000" w:themeColor="text1"/>
          <w:sz w:val="20"/>
          <w:szCs w:val="20"/>
          <w:lang w:val="es-ES_tradnl"/>
        </w:rPr>
      </w:pPr>
    </w:p>
    <w:p w14:paraId="118D78D7" w14:textId="146D1B39" w:rsidR="00F76A4D" w:rsidRDefault="00F76A4D" w:rsidP="00177298">
      <w:pPr>
        <w:spacing w:after="120"/>
        <w:jc w:val="both"/>
        <w:rPr>
          <w:rFonts w:ascii="Century Gothic" w:hAnsi="Century Gothic"/>
          <w:color w:val="000000" w:themeColor="text1"/>
          <w:sz w:val="20"/>
          <w:szCs w:val="20"/>
          <w:lang w:val="es-ES_tradnl"/>
        </w:rPr>
      </w:pP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Pr>
          <w:rFonts w:ascii="Century Gothic" w:hAnsi="Century Gothic"/>
          <w:color w:val="000000" w:themeColor="text1"/>
          <w:sz w:val="20"/>
          <w:szCs w:val="20"/>
          <w:lang w:val="es-ES_tradnl"/>
        </w:rPr>
        <w:tab/>
      </w:r>
      <w:r w:rsidRPr="00115ED1">
        <w:rPr>
          <w:rFonts w:ascii="Century Gothic" w:hAnsi="Century Gothic"/>
          <w:color w:val="000000" w:themeColor="text1"/>
          <w:sz w:val="20"/>
          <w:szCs w:val="20"/>
          <w:lang w:val="es-ES_tradnl"/>
        </w:rPr>
        <w:t>Mis mejores deseos</w:t>
      </w:r>
      <w:r>
        <w:rPr>
          <w:rFonts w:ascii="Century Gothic" w:hAnsi="Century Gothic"/>
          <w:color w:val="000000" w:themeColor="text1"/>
          <w:sz w:val="20"/>
          <w:szCs w:val="20"/>
          <w:lang w:val="es-ES_tradnl"/>
        </w:rPr>
        <w:t>.</w:t>
      </w:r>
    </w:p>
    <w:p w14:paraId="6F40560E" w14:textId="408E3313" w:rsidR="00D9588D" w:rsidRPr="00115ED1" w:rsidRDefault="00D9588D" w:rsidP="00D9588D">
      <w:pPr>
        <w:spacing w:after="120"/>
        <w:jc w:val="right"/>
        <w:rPr>
          <w:rFonts w:ascii="Century Gothic" w:hAnsi="Century Gothic"/>
          <w:color w:val="000000" w:themeColor="text1"/>
          <w:sz w:val="20"/>
          <w:szCs w:val="20"/>
          <w:lang w:val="es-ES_tradnl"/>
        </w:rPr>
      </w:pPr>
      <w:r>
        <w:rPr>
          <w:rFonts w:ascii="Century Gothic" w:hAnsi="Century Gothic"/>
          <w:color w:val="000000" w:themeColor="text1"/>
          <w:sz w:val="20"/>
          <w:szCs w:val="20"/>
          <w:lang w:val="es-ES_tradnl"/>
        </w:rPr>
        <w:t>Pe. Eusebio Muñoz</w:t>
      </w:r>
    </w:p>
    <w:p w14:paraId="719B81A2" w14:textId="26EACD28" w:rsidR="00F76A4D" w:rsidRPr="00115ED1" w:rsidRDefault="00D9588D" w:rsidP="00D9588D">
      <w:pPr>
        <w:spacing w:after="120"/>
        <w:jc w:val="right"/>
        <w:rPr>
          <w:rFonts w:ascii="Century Gothic" w:hAnsi="Century Gothic"/>
          <w:color w:val="000000" w:themeColor="text1"/>
          <w:sz w:val="20"/>
          <w:szCs w:val="20"/>
          <w:lang w:val="es-ES_tradnl"/>
        </w:rPr>
      </w:pPr>
      <w:r w:rsidRPr="00D9588D">
        <w:rPr>
          <w:rFonts w:ascii="Century Gothic" w:hAnsi="Century Gothic"/>
          <w:color w:val="000000" w:themeColor="text1"/>
          <w:sz w:val="20"/>
          <w:szCs w:val="20"/>
          <w:lang w:val="es-ES_tradnl"/>
        </w:rPr>
        <w:t>Delegado del Rector Mayor para la Familia Salesiana.</w:t>
      </w:r>
    </w:p>
    <w:p w14:paraId="18FA5E9E" w14:textId="77777777" w:rsidR="00115ED1" w:rsidRDefault="00115ED1" w:rsidP="00177298">
      <w:pPr>
        <w:spacing w:after="120"/>
        <w:rPr>
          <w:rFonts w:ascii="Century Gothic" w:eastAsiaTheme="majorEastAsia" w:hAnsi="Century Gothic" w:cstheme="majorBidi"/>
          <w:color w:val="000000" w:themeColor="text1"/>
          <w:sz w:val="20"/>
          <w:szCs w:val="20"/>
          <w:lang w:val="es-ES_tradnl"/>
        </w:rPr>
      </w:pPr>
      <w:r>
        <w:rPr>
          <w:rFonts w:ascii="Century Gothic" w:hAnsi="Century Gothic"/>
          <w:color w:val="000000" w:themeColor="text1"/>
          <w:sz w:val="20"/>
          <w:szCs w:val="20"/>
          <w:lang w:val="es-ES_tradnl"/>
        </w:rPr>
        <w:br w:type="page"/>
      </w:r>
    </w:p>
    <w:p w14:paraId="0E1F7DE6" w14:textId="7EB5A14F" w:rsidR="00C92C5D" w:rsidRPr="00115ED1" w:rsidRDefault="00C92C5D" w:rsidP="00177298">
      <w:pPr>
        <w:pStyle w:val="Titolo1"/>
        <w:spacing w:before="0" w:after="120"/>
        <w:jc w:val="both"/>
        <w:rPr>
          <w:rFonts w:ascii="Century Gothic" w:hAnsi="Century Gothic"/>
          <w:b/>
          <w:color w:val="2E74B5" w:themeColor="accent5" w:themeShade="BF"/>
          <w:sz w:val="20"/>
          <w:szCs w:val="20"/>
          <w:lang w:val="es-ES_tradnl"/>
        </w:rPr>
      </w:pPr>
      <w:r w:rsidRPr="00115ED1">
        <w:rPr>
          <w:rFonts w:ascii="Century Gothic" w:hAnsi="Century Gothic"/>
          <w:b/>
          <w:color w:val="2E74B5" w:themeColor="accent5" w:themeShade="BF"/>
          <w:sz w:val="20"/>
          <w:szCs w:val="20"/>
          <w:lang w:val="es-ES_tradnl"/>
        </w:rPr>
        <w:lastRenderedPageBreak/>
        <w:t>P</w:t>
      </w:r>
      <w:r w:rsidR="00C15CE6" w:rsidRPr="00115ED1">
        <w:rPr>
          <w:rFonts w:ascii="Century Gothic" w:hAnsi="Century Gothic"/>
          <w:b/>
          <w:color w:val="2E74B5" w:themeColor="accent5" w:themeShade="BF"/>
          <w:sz w:val="20"/>
          <w:szCs w:val="20"/>
          <w:lang w:val="es-ES_tradnl"/>
        </w:rPr>
        <w:t>rograma</w:t>
      </w:r>
    </w:p>
    <w:p w14:paraId="692D886A" w14:textId="77777777" w:rsidR="00C15CE6" w:rsidRPr="00521820" w:rsidRDefault="00C15CE6" w:rsidP="00177298">
      <w:pPr>
        <w:pStyle w:val="Titolo1"/>
        <w:spacing w:before="0" w:after="120"/>
        <w:jc w:val="both"/>
        <w:rPr>
          <w:rFonts w:ascii="Century Gothic" w:hAnsi="Century Gothic"/>
          <w:b/>
          <w:color w:val="2E74B5" w:themeColor="accent5" w:themeShade="BF"/>
          <w:sz w:val="20"/>
          <w:szCs w:val="20"/>
          <w:lang w:val="es-ES_tradnl"/>
        </w:rPr>
      </w:pPr>
      <w:r w:rsidRPr="00521820">
        <w:rPr>
          <w:rFonts w:ascii="Century Gothic" w:hAnsi="Century Gothic"/>
          <w:b/>
          <w:color w:val="2E74B5" w:themeColor="accent5" w:themeShade="BF"/>
          <w:sz w:val="20"/>
          <w:szCs w:val="20"/>
          <w:lang w:val="es-ES_tradnl"/>
        </w:rPr>
        <w:t>Jueves 07 noviembre</w:t>
      </w:r>
    </w:p>
    <w:p w14:paraId="668C04BD" w14:textId="580CA43F"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A partir 09:00 hs. acreditación de los inscriptos y distribución de material.</w:t>
      </w:r>
    </w:p>
    <w:p w14:paraId="249EC691" w14:textId="77777777"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17:00 Fiesta de inauguración en el Gimnasio del Colegio San Francisco de Sales</w:t>
      </w:r>
    </w:p>
    <w:p w14:paraId="7A345E79" w14:textId="77777777"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19:00 Eucaristía: Preside el Arzobispo de Buenos Aires, Cardenal Mario Aurelio Poli</w:t>
      </w:r>
    </w:p>
    <w:p w14:paraId="461931D5" w14:textId="77777777"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20:00 Buenas noches de Don Ángel Fernández Artime, Rector Mayor SDB</w:t>
      </w:r>
    </w:p>
    <w:p w14:paraId="142FF7E4" w14:textId="67241BC3" w:rsidR="00115ED1"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Cena</w:t>
      </w:r>
    </w:p>
    <w:p w14:paraId="64DE16FB" w14:textId="7805DE59" w:rsidR="00C15CE6" w:rsidRPr="00521820" w:rsidRDefault="00C15CE6" w:rsidP="00177298">
      <w:pPr>
        <w:pStyle w:val="Titolo1"/>
        <w:spacing w:before="0" w:after="120"/>
        <w:jc w:val="both"/>
        <w:rPr>
          <w:rFonts w:ascii="Century Gothic" w:hAnsi="Century Gothic"/>
          <w:b/>
          <w:color w:val="2E74B5" w:themeColor="accent5" w:themeShade="BF"/>
          <w:sz w:val="20"/>
          <w:szCs w:val="20"/>
          <w:lang w:val="es-ES_tradnl"/>
        </w:rPr>
      </w:pPr>
      <w:r w:rsidRPr="00521820">
        <w:rPr>
          <w:rFonts w:ascii="Century Gothic" w:hAnsi="Century Gothic"/>
          <w:b/>
          <w:color w:val="2E74B5" w:themeColor="accent5" w:themeShade="BF"/>
          <w:sz w:val="20"/>
          <w:szCs w:val="20"/>
          <w:lang w:val="es-ES_tradnl"/>
        </w:rPr>
        <w:t>Viernes 08 noviembre</w:t>
      </w:r>
    </w:p>
    <w:p w14:paraId="62D34FC6" w14:textId="0F45AD8A"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La escucha de María</w:t>
      </w:r>
    </w:p>
    <w:p w14:paraId="5FA857A3"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08:00 Misa en diferentes idiomas y lugares.</w:t>
      </w:r>
    </w:p>
    <w:p w14:paraId="5836F9F4"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09:00 Animación</w:t>
      </w:r>
    </w:p>
    <w:p w14:paraId="501FFB81" w14:textId="0818A97D"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 xml:space="preserve">09:30 </w:t>
      </w:r>
      <w:r w:rsidR="00605CCE">
        <w:rPr>
          <w:rFonts w:ascii="Century Gothic" w:hAnsi="Century Gothic"/>
          <w:color w:val="000000" w:themeColor="text1"/>
          <w:sz w:val="18"/>
          <w:szCs w:val="18"/>
          <w:lang w:val="es-ES_tradnl"/>
        </w:rPr>
        <w:t>Primero Bloque temático:</w:t>
      </w:r>
      <w:r w:rsidRPr="00115ED1">
        <w:rPr>
          <w:rFonts w:ascii="Century Gothic" w:hAnsi="Century Gothic"/>
          <w:color w:val="000000" w:themeColor="text1"/>
          <w:sz w:val="18"/>
          <w:szCs w:val="18"/>
          <w:lang w:val="es-ES_tradnl"/>
        </w:rPr>
        <w:t xml:space="preserve"> La escucha de María (Lc 1, 26-38)</w:t>
      </w:r>
    </w:p>
    <w:p w14:paraId="760052FC"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10:30 Pausa</w:t>
      </w:r>
    </w:p>
    <w:p w14:paraId="057C868F"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11:00 Experiencias de vida</w:t>
      </w:r>
    </w:p>
    <w:p w14:paraId="4121C2FE" w14:textId="6B1E2F98"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13:00 Almuerzo</w:t>
      </w:r>
    </w:p>
    <w:p w14:paraId="474256C6" w14:textId="77777777"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María nos visita y nos acompaña.</w:t>
      </w:r>
    </w:p>
    <w:p w14:paraId="5707D53A"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15:30 Adoración en la Basílica de María Auxiliadora</w:t>
      </w:r>
    </w:p>
    <w:p w14:paraId="628BF01B"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17:00 Animación</w:t>
      </w:r>
    </w:p>
    <w:p w14:paraId="2D871413" w14:textId="2C9CE9DE"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 xml:space="preserve">17:30 </w:t>
      </w:r>
      <w:r w:rsidR="00605CCE">
        <w:rPr>
          <w:rFonts w:ascii="Century Gothic" w:hAnsi="Century Gothic"/>
          <w:color w:val="000000" w:themeColor="text1"/>
          <w:sz w:val="18"/>
          <w:szCs w:val="18"/>
          <w:lang w:val="es-ES_tradnl"/>
        </w:rPr>
        <w:t>Segundo Bloque temático:</w:t>
      </w:r>
      <w:r w:rsidRPr="00115ED1">
        <w:rPr>
          <w:rFonts w:ascii="Century Gothic" w:hAnsi="Century Gothic"/>
          <w:color w:val="000000" w:themeColor="text1"/>
          <w:sz w:val="18"/>
          <w:szCs w:val="18"/>
          <w:lang w:val="es-ES_tradnl"/>
        </w:rPr>
        <w:t xml:space="preserve"> María sale al encuentro (Lc 1, 39-56)</w:t>
      </w:r>
    </w:p>
    <w:p w14:paraId="3219F5B2"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18:30 Pausa</w:t>
      </w:r>
    </w:p>
    <w:p w14:paraId="28F36A82"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19:00 Experiencias de vida.</w:t>
      </w:r>
    </w:p>
    <w:p w14:paraId="1D49C396"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20:00 Buenas noches de Madre Yvonne Reungoat, FMA Superiora General</w:t>
      </w:r>
    </w:p>
    <w:p w14:paraId="6639588E" w14:textId="0DC2954F" w:rsidR="00C92C5D"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Cena</w:t>
      </w:r>
    </w:p>
    <w:p w14:paraId="41072736" w14:textId="77777777" w:rsidR="00C15CE6" w:rsidRPr="00521820" w:rsidRDefault="00C15CE6" w:rsidP="00177298">
      <w:pPr>
        <w:pStyle w:val="Titolo1"/>
        <w:spacing w:before="0" w:after="120"/>
        <w:jc w:val="both"/>
        <w:rPr>
          <w:rFonts w:ascii="Century Gothic" w:hAnsi="Century Gothic"/>
          <w:b/>
          <w:color w:val="2E74B5" w:themeColor="accent5" w:themeShade="BF"/>
          <w:sz w:val="20"/>
          <w:szCs w:val="20"/>
          <w:lang w:val="es-ES_tradnl"/>
        </w:rPr>
      </w:pPr>
      <w:r w:rsidRPr="00521820">
        <w:rPr>
          <w:rFonts w:ascii="Century Gothic" w:hAnsi="Century Gothic"/>
          <w:b/>
          <w:color w:val="2E74B5" w:themeColor="accent5" w:themeShade="BF"/>
          <w:sz w:val="20"/>
          <w:szCs w:val="20"/>
          <w:lang w:val="es-ES_tradnl"/>
        </w:rPr>
        <w:t>Sábado 09 noviembre</w:t>
      </w:r>
    </w:p>
    <w:p w14:paraId="299744F1" w14:textId="544A3D00"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María, modelo de santidad.</w:t>
      </w:r>
    </w:p>
    <w:p w14:paraId="2B3C9DE8"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08:00 Misa en diferentes idiomas y lugares.</w:t>
      </w:r>
    </w:p>
    <w:p w14:paraId="4F828447"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09:00 Animación</w:t>
      </w:r>
    </w:p>
    <w:p w14:paraId="5D197E12" w14:textId="2844817B" w:rsidR="003C1F80" w:rsidRPr="00115ED1" w:rsidRDefault="00605CCE" w:rsidP="00177298">
      <w:pPr>
        <w:spacing w:after="120"/>
        <w:ind w:left="1416"/>
        <w:jc w:val="both"/>
        <w:rPr>
          <w:rFonts w:ascii="Century Gothic" w:hAnsi="Century Gothic"/>
          <w:color w:val="000000" w:themeColor="text1"/>
          <w:sz w:val="18"/>
          <w:szCs w:val="18"/>
          <w:lang w:val="es-ES_tradnl"/>
        </w:rPr>
      </w:pPr>
      <w:r>
        <w:rPr>
          <w:rFonts w:ascii="Century Gothic" w:hAnsi="Century Gothic"/>
          <w:color w:val="000000" w:themeColor="text1"/>
          <w:sz w:val="18"/>
          <w:szCs w:val="18"/>
          <w:lang w:val="es-ES_tradnl"/>
        </w:rPr>
        <w:t>09:30 Tercera Bloque temático:</w:t>
      </w:r>
      <w:r w:rsidR="003C1F80" w:rsidRPr="00115ED1">
        <w:rPr>
          <w:rFonts w:ascii="Century Gothic" w:hAnsi="Century Gothic"/>
          <w:color w:val="000000" w:themeColor="text1"/>
          <w:sz w:val="18"/>
          <w:szCs w:val="18"/>
          <w:lang w:val="es-ES_tradnl"/>
        </w:rPr>
        <w:t xml:space="preserve"> María, modelo de santidad (Lc 2, 41-52)</w:t>
      </w:r>
    </w:p>
    <w:p w14:paraId="3606500E"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10:30 Pausa</w:t>
      </w:r>
    </w:p>
    <w:p w14:paraId="2B3A08EC" w14:textId="3F38DD8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11:00 María en la santidad salesiana</w:t>
      </w:r>
      <w:r w:rsidR="00FB4464">
        <w:rPr>
          <w:rFonts w:ascii="Century Gothic" w:hAnsi="Century Gothic"/>
          <w:color w:val="000000" w:themeColor="text1"/>
          <w:sz w:val="18"/>
          <w:szCs w:val="18"/>
          <w:lang w:val="es-ES_tradnl"/>
        </w:rPr>
        <w:t>:</w:t>
      </w:r>
      <w:r w:rsidRPr="00115ED1">
        <w:rPr>
          <w:rFonts w:ascii="Century Gothic" w:hAnsi="Century Gothic"/>
          <w:color w:val="000000" w:themeColor="text1"/>
          <w:sz w:val="18"/>
          <w:szCs w:val="18"/>
          <w:lang w:val="es-ES_tradnl"/>
        </w:rPr>
        <w:t xml:space="preserve"> Laura Vicuña, Ceferino Namuncurá, Artémides Zatti</w:t>
      </w:r>
    </w:p>
    <w:p w14:paraId="6C75056C"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12:00 Rosario</w:t>
      </w:r>
    </w:p>
    <w:p w14:paraId="605DE935"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13:00 Almuerzo</w:t>
      </w:r>
    </w:p>
    <w:p w14:paraId="0DC88287"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16:00 Concentración en la Plaza del Congreso desde donde nos dirigiremos la Iglesia Mater Misericordiae, lugar de residencia y trabajo de los salesianos de la primera expedición misionera en la Ciudad de Buenos Aires (1875)</w:t>
      </w:r>
    </w:p>
    <w:p w14:paraId="60443A93"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17:00 Manifestación Mariana Salesiana por las calles de Buenos Aires</w:t>
      </w:r>
    </w:p>
    <w:p w14:paraId="348808D2" w14:textId="77777777" w:rsidR="003C1F80" w:rsidRPr="00115ED1" w:rsidRDefault="003C1F80" w:rsidP="00177298">
      <w:pPr>
        <w:spacing w:after="120"/>
        <w:ind w:left="1416"/>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20:00 Buenas noches: a cargo del Sr. Renato Valera, Presidente de ADMA Primaria</w:t>
      </w:r>
    </w:p>
    <w:p w14:paraId="48FB6738" w14:textId="0E67D88E" w:rsidR="00C15CE6" w:rsidRPr="00115ED1" w:rsidRDefault="003C1F80" w:rsidP="00177298">
      <w:pPr>
        <w:spacing w:after="120"/>
        <w:ind w:left="708" w:firstLine="708"/>
        <w:jc w:val="both"/>
        <w:rPr>
          <w:rFonts w:ascii="Century Gothic" w:hAnsi="Century Gothic"/>
          <w:color w:val="000000" w:themeColor="text1"/>
          <w:sz w:val="18"/>
          <w:szCs w:val="18"/>
          <w:lang w:val="es-ES_tradnl"/>
        </w:rPr>
      </w:pPr>
      <w:r w:rsidRPr="00115ED1">
        <w:rPr>
          <w:rFonts w:ascii="Century Gothic" w:hAnsi="Century Gothic"/>
          <w:b/>
          <w:color w:val="000000" w:themeColor="text1"/>
          <w:sz w:val="18"/>
          <w:szCs w:val="18"/>
          <w:lang w:val="es-ES_tradnl"/>
        </w:rPr>
        <w:t>NO SE PROPORCIONA CENA.</w:t>
      </w:r>
    </w:p>
    <w:p w14:paraId="6FB3AA27" w14:textId="77777777" w:rsidR="00C15CE6" w:rsidRPr="00521820" w:rsidRDefault="00C15CE6" w:rsidP="00177298">
      <w:pPr>
        <w:pStyle w:val="Titolo1"/>
        <w:spacing w:before="0" w:after="120"/>
        <w:jc w:val="both"/>
        <w:rPr>
          <w:rFonts w:ascii="Century Gothic" w:hAnsi="Century Gothic"/>
          <w:b/>
          <w:color w:val="2E74B5" w:themeColor="accent5" w:themeShade="BF"/>
          <w:sz w:val="20"/>
          <w:szCs w:val="20"/>
          <w:lang w:val="es-ES_tradnl"/>
        </w:rPr>
      </w:pPr>
      <w:r w:rsidRPr="00521820">
        <w:rPr>
          <w:rFonts w:ascii="Century Gothic" w:hAnsi="Century Gothic"/>
          <w:b/>
          <w:color w:val="2E74B5" w:themeColor="accent5" w:themeShade="BF"/>
          <w:sz w:val="20"/>
          <w:szCs w:val="20"/>
          <w:lang w:val="es-ES_tradnl"/>
        </w:rPr>
        <w:lastRenderedPageBreak/>
        <w:t>Domingo 10 de noviembre</w:t>
      </w:r>
    </w:p>
    <w:p w14:paraId="00BCC7AE" w14:textId="594F23CF" w:rsidR="003C1F80" w:rsidRPr="00115ED1" w:rsidRDefault="003C1F80" w:rsidP="00C3420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11:00 Eucaristía de clausura en la Basílica presidida por Don Ángel Fernández Artime. Acto de devoción a María Auxiliadora.</w:t>
      </w:r>
    </w:p>
    <w:p w14:paraId="22C20146" w14:textId="6758BE44" w:rsidR="003C1F80" w:rsidRPr="00115ED1" w:rsidRDefault="003C1F80" w:rsidP="00177298">
      <w:pPr>
        <w:spacing w:after="120"/>
        <w:ind w:left="708"/>
        <w:jc w:val="both"/>
        <w:rPr>
          <w:rFonts w:ascii="Century Gothic" w:hAnsi="Century Gothic"/>
          <w:color w:val="000000" w:themeColor="text1"/>
          <w:sz w:val="18"/>
          <w:szCs w:val="18"/>
          <w:lang w:val="es-ES_tradnl"/>
        </w:rPr>
      </w:pPr>
      <w:r w:rsidRPr="00115ED1">
        <w:rPr>
          <w:rFonts w:ascii="Century Gothic" w:hAnsi="Century Gothic"/>
          <w:color w:val="000000" w:themeColor="text1"/>
          <w:sz w:val="18"/>
          <w:szCs w:val="18"/>
          <w:lang w:val="es-ES_tradnl"/>
        </w:rPr>
        <w:t>13:00 Almuerzo</w:t>
      </w:r>
    </w:p>
    <w:p w14:paraId="4529D24C" w14:textId="1D619451" w:rsid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Si bien la información completa del</w:t>
      </w:r>
      <w:r w:rsidR="001E1B75" w:rsidRPr="00115ED1">
        <w:rPr>
          <w:rFonts w:ascii="Century Gothic" w:hAnsi="Century Gothic"/>
          <w:color w:val="000000" w:themeColor="text1"/>
          <w:sz w:val="20"/>
          <w:szCs w:val="20"/>
          <w:lang w:val="es-ES_tradnl"/>
        </w:rPr>
        <w:t xml:space="preserve"> Congreso está en la página web </w:t>
      </w:r>
      <w:bookmarkStart w:id="0" w:name="_GoBack"/>
      <w:r w:rsidR="00D9588D" w:rsidRPr="00D9588D">
        <w:rPr>
          <w:rFonts w:ascii="Century Gothic" w:hAnsi="Century Gothic"/>
          <w:b/>
          <w:color w:val="000000" w:themeColor="text1"/>
          <w:sz w:val="20"/>
          <w:szCs w:val="20"/>
          <w:lang w:val="es-ES_tradnl"/>
        </w:rPr>
        <w:fldChar w:fldCharType="begin"/>
      </w:r>
      <w:r w:rsidR="00D9588D" w:rsidRPr="00D9588D">
        <w:rPr>
          <w:rFonts w:ascii="Century Gothic" w:hAnsi="Century Gothic"/>
          <w:b/>
          <w:color w:val="000000" w:themeColor="text1"/>
          <w:sz w:val="20"/>
          <w:szCs w:val="20"/>
          <w:lang w:val="es-ES_tradnl"/>
        </w:rPr>
        <w:instrText xml:space="preserve"> HYPERLINK "http://www.mariaauxiliadora2019.com.ar" </w:instrText>
      </w:r>
      <w:r w:rsidR="00D9588D" w:rsidRPr="00D9588D">
        <w:rPr>
          <w:rFonts w:ascii="Century Gothic" w:hAnsi="Century Gothic"/>
          <w:b/>
          <w:color w:val="000000" w:themeColor="text1"/>
          <w:sz w:val="20"/>
          <w:szCs w:val="20"/>
          <w:lang w:val="es-ES_tradnl"/>
        </w:rPr>
        <w:fldChar w:fldCharType="separate"/>
      </w:r>
      <w:r w:rsidR="00D9588D" w:rsidRPr="00D9588D">
        <w:rPr>
          <w:rStyle w:val="Collegamentoipertestuale"/>
          <w:rFonts w:ascii="Century Gothic" w:hAnsi="Century Gothic"/>
          <w:b/>
          <w:sz w:val="20"/>
          <w:szCs w:val="20"/>
          <w:lang w:val="es-ES_tradnl"/>
        </w:rPr>
        <w:t>www.mariaauxiliadora2019.com.ar</w:t>
      </w:r>
      <w:r w:rsidR="00D9588D" w:rsidRPr="00D9588D">
        <w:rPr>
          <w:rFonts w:ascii="Century Gothic" w:hAnsi="Century Gothic"/>
          <w:b/>
          <w:color w:val="000000" w:themeColor="text1"/>
          <w:sz w:val="20"/>
          <w:szCs w:val="20"/>
          <w:lang w:val="es-ES_tradnl"/>
        </w:rPr>
        <w:fldChar w:fldCharType="end"/>
      </w:r>
      <w:r w:rsidR="00D9588D" w:rsidRPr="00D9588D">
        <w:rPr>
          <w:rFonts w:ascii="Century Gothic" w:hAnsi="Century Gothic"/>
          <w:b/>
          <w:color w:val="000000" w:themeColor="text1"/>
          <w:sz w:val="20"/>
          <w:szCs w:val="20"/>
          <w:lang w:val="es-ES_tradnl"/>
        </w:rPr>
        <w:t xml:space="preserve"> </w:t>
      </w:r>
      <w:bookmarkEnd w:id="0"/>
      <w:r w:rsidRPr="00115ED1">
        <w:rPr>
          <w:rFonts w:ascii="Century Gothic" w:hAnsi="Century Gothic"/>
          <w:color w:val="000000" w:themeColor="text1"/>
          <w:sz w:val="20"/>
          <w:szCs w:val="20"/>
          <w:lang w:val="es-ES_tradnl"/>
        </w:rPr>
        <w:t>, es necesario prestar especial atención a los siguientes puntos:</w:t>
      </w:r>
    </w:p>
    <w:p w14:paraId="275F37FC" w14:textId="135F7DEC" w:rsidR="003C1F80" w:rsidRPr="00115ED1" w:rsidRDefault="00C15CE6" w:rsidP="00177298">
      <w:pPr>
        <w:pStyle w:val="Titolo1"/>
        <w:spacing w:before="0" w:after="120"/>
        <w:jc w:val="both"/>
        <w:rPr>
          <w:rFonts w:ascii="Century Gothic" w:hAnsi="Century Gothic"/>
          <w:b/>
          <w:color w:val="2E74B5" w:themeColor="accent5" w:themeShade="BF"/>
          <w:sz w:val="20"/>
          <w:szCs w:val="20"/>
          <w:lang w:val="es-ES_tradnl"/>
        </w:rPr>
      </w:pPr>
      <w:r w:rsidRPr="00115ED1">
        <w:rPr>
          <w:rFonts w:ascii="Century Gothic" w:hAnsi="Century Gothic"/>
          <w:b/>
          <w:color w:val="2E74B5" w:themeColor="accent5" w:themeShade="BF"/>
          <w:sz w:val="20"/>
          <w:szCs w:val="20"/>
          <w:lang w:val="es-ES_tradnl"/>
        </w:rPr>
        <w:t>Procedimiento de registro</w:t>
      </w:r>
    </w:p>
    <w:p w14:paraId="4973C06D" w14:textId="54134871"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Las inscripciones se deben realizar “vía web” a través de la página del Congreso. </w:t>
      </w:r>
      <w:r w:rsidR="001E1B75" w:rsidRPr="00115ED1">
        <w:rPr>
          <w:rFonts w:ascii="Century Gothic" w:hAnsi="Century Gothic"/>
          <w:color w:val="000000" w:themeColor="text1"/>
          <w:sz w:val="20"/>
          <w:szCs w:val="20"/>
          <w:lang w:val="es-ES_tradnl"/>
        </w:rPr>
        <w:t xml:space="preserve"> </w:t>
      </w:r>
      <w:r w:rsidRPr="00115ED1">
        <w:rPr>
          <w:rFonts w:ascii="Century Gothic" w:hAnsi="Century Gothic"/>
          <w:color w:val="000000" w:themeColor="text1"/>
          <w:sz w:val="20"/>
          <w:szCs w:val="20"/>
          <w:lang w:val="es-ES_tradnl"/>
        </w:rPr>
        <w:t>Se pueden hacer en forma individual o en forma grupal.</w:t>
      </w:r>
      <w:r w:rsidR="00605CCE">
        <w:rPr>
          <w:rFonts w:ascii="Century Gothic" w:hAnsi="Century Gothic"/>
          <w:color w:val="000000" w:themeColor="text1"/>
          <w:sz w:val="20"/>
          <w:szCs w:val="20"/>
          <w:lang w:val="es-ES_tradnl"/>
        </w:rPr>
        <w:t xml:space="preserve"> </w:t>
      </w:r>
      <w:r w:rsidRPr="00115ED1">
        <w:rPr>
          <w:rFonts w:ascii="Century Gothic" w:hAnsi="Century Gothic"/>
          <w:color w:val="000000" w:themeColor="text1"/>
          <w:sz w:val="20"/>
          <w:szCs w:val="20"/>
          <w:lang w:val="es-ES_tradnl"/>
        </w:rPr>
        <w:t>En el caso de inscripciones en forma grupal se deben indicar las personas que conforman el grupo e identificar a aquella que actuará co</w:t>
      </w:r>
      <w:r w:rsidR="00294904">
        <w:rPr>
          <w:rFonts w:ascii="Century Gothic" w:hAnsi="Century Gothic"/>
          <w:color w:val="000000" w:themeColor="text1"/>
          <w:sz w:val="20"/>
          <w:szCs w:val="20"/>
          <w:lang w:val="es-ES_tradnl"/>
        </w:rPr>
        <w:t>mo C</w:t>
      </w:r>
      <w:r w:rsidRPr="00115ED1">
        <w:rPr>
          <w:rFonts w:ascii="Century Gothic" w:hAnsi="Century Gothic"/>
          <w:color w:val="000000" w:themeColor="text1"/>
          <w:sz w:val="20"/>
          <w:szCs w:val="20"/>
          <w:lang w:val="es-ES_tradnl"/>
        </w:rPr>
        <w:t xml:space="preserve">ontacto </w:t>
      </w:r>
      <w:r w:rsidR="00294904">
        <w:rPr>
          <w:rFonts w:ascii="Century Gothic" w:hAnsi="Century Gothic"/>
          <w:color w:val="000000" w:themeColor="text1"/>
          <w:sz w:val="20"/>
          <w:szCs w:val="20"/>
          <w:lang w:val="es-ES_tradnl"/>
        </w:rPr>
        <w:t>O</w:t>
      </w:r>
      <w:r w:rsidRPr="00115ED1">
        <w:rPr>
          <w:rFonts w:ascii="Century Gothic" w:hAnsi="Century Gothic"/>
          <w:color w:val="000000" w:themeColor="text1"/>
          <w:sz w:val="20"/>
          <w:szCs w:val="20"/>
          <w:lang w:val="es-ES_tradnl"/>
        </w:rPr>
        <w:t>ficial, quien, como tal, será el responsable de mantener las relaciones con la Secretaría del Congreso como único interlocutor, pudiendo recurrir a la Organización del Congreso si algún imprevisto afecta al grupo que representa y/o a alguna persona del mismo.</w:t>
      </w:r>
    </w:p>
    <w:p w14:paraId="18674AA1" w14:textId="1BCDCAA4"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Corresponde a dicho </w:t>
      </w:r>
      <w:r w:rsidR="00294904">
        <w:rPr>
          <w:rFonts w:ascii="Century Gothic" w:hAnsi="Century Gothic"/>
          <w:color w:val="000000" w:themeColor="text1"/>
          <w:sz w:val="20"/>
          <w:szCs w:val="20"/>
          <w:lang w:val="es-ES_tradnl"/>
        </w:rPr>
        <w:t>C</w:t>
      </w:r>
      <w:r w:rsidR="00294904" w:rsidRPr="00115ED1">
        <w:rPr>
          <w:rFonts w:ascii="Century Gothic" w:hAnsi="Century Gothic"/>
          <w:color w:val="000000" w:themeColor="text1"/>
          <w:sz w:val="20"/>
          <w:szCs w:val="20"/>
          <w:lang w:val="es-ES_tradnl"/>
        </w:rPr>
        <w:t xml:space="preserve">ontacto </w:t>
      </w:r>
      <w:r w:rsidR="00294904">
        <w:rPr>
          <w:rFonts w:ascii="Century Gothic" w:hAnsi="Century Gothic"/>
          <w:color w:val="000000" w:themeColor="text1"/>
          <w:sz w:val="20"/>
          <w:szCs w:val="20"/>
          <w:lang w:val="es-ES_tradnl"/>
        </w:rPr>
        <w:t xml:space="preserve">Oficial </w:t>
      </w:r>
      <w:r w:rsidR="00F717FD">
        <w:rPr>
          <w:rFonts w:ascii="Century Gothic" w:hAnsi="Century Gothic"/>
          <w:color w:val="000000" w:themeColor="text1"/>
          <w:sz w:val="20"/>
          <w:szCs w:val="20"/>
          <w:lang w:val="es-ES_tradnl"/>
        </w:rPr>
        <w:t xml:space="preserve">acreditar el día </w:t>
      </w:r>
      <w:r w:rsidRPr="00115ED1">
        <w:rPr>
          <w:rFonts w:ascii="Century Gothic" w:hAnsi="Century Gothic"/>
          <w:color w:val="000000" w:themeColor="text1"/>
          <w:sz w:val="20"/>
          <w:szCs w:val="20"/>
          <w:lang w:val="es-ES_tradnl"/>
        </w:rPr>
        <w:t>jueves 7 de noviembre a las personas que conforman su grupo. A él se le entregarán las tarjetas identificatorias de cada integrante y sus kits</w:t>
      </w:r>
    </w:p>
    <w:p w14:paraId="3B72571E" w14:textId="15E32056" w:rsidR="003C1F80" w:rsidRPr="00115ED1" w:rsidRDefault="003C1F80" w:rsidP="00177298">
      <w:pPr>
        <w:pStyle w:val="Titolo1"/>
        <w:spacing w:before="0" w:after="120"/>
        <w:jc w:val="both"/>
        <w:rPr>
          <w:rFonts w:ascii="Century Gothic" w:hAnsi="Century Gothic"/>
          <w:b/>
          <w:color w:val="2E74B5" w:themeColor="accent5" w:themeShade="BF"/>
          <w:sz w:val="20"/>
          <w:szCs w:val="20"/>
          <w:lang w:val="es-ES_tradnl"/>
        </w:rPr>
      </w:pPr>
      <w:r w:rsidRPr="00115ED1">
        <w:rPr>
          <w:rFonts w:ascii="Century Gothic" w:hAnsi="Century Gothic"/>
          <w:b/>
          <w:color w:val="2E74B5" w:themeColor="accent5" w:themeShade="BF"/>
          <w:sz w:val="20"/>
          <w:szCs w:val="20"/>
          <w:lang w:val="es-ES_tradnl"/>
        </w:rPr>
        <w:t>Logística y aportación de gastos.</w:t>
      </w:r>
    </w:p>
    <w:p w14:paraId="6C9D1483" w14:textId="3C6E5CEB" w:rsidR="003C1F80" w:rsidRPr="00115ED1" w:rsidRDefault="003C1F80" w:rsidP="00177298">
      <w:pPr>
        <w:spacing w:after="120"/>
        <w:jc w:val="both"/>
        <w:rPr>
          <w:rFonts w:ascii="Century Gothic" w:hAnsi="Century Gothic"/>
          <w:color w:val="000000" w:themeColor="text1"/>
          <w:sz w:val="20"/>
          <w:szCs w:val="20"/>
          <w:lang w:val="es-ES_tradnl"/>
        </w:rPr>
      </w:pPr>
      <w:r w:rsidRPr="00177298">
        <w:rPr>
          <w:rFonts w:ascii="Century Gothic" w:hAnsi="Century Gothic"/>
          <w:color w:val="000000" w:themeColor="text1"/>
          <w:sz w:val="20"/>
          <w:szCs w:val="20"/>
          <w:lang w:val="es-ES_tradnl"/>
        </w:rPr>
        <w:t>El Congreso se desarrollará en las Casas Salesianas de los SDB y HMA ubicadas en el bar</w:t>
      </w:r>
      <w:r w:rsidR="005E4E7C" w:rsidRPr="00177298">
        <w:rPr>
          <w:rFonts w:ascii="Century Gothic" w:hAnsi="Century Gothic"/>
          <w:color w:val="000000" w:themeColor="text1"/>
          <w:sz w:val="20"/>
          <w:szCs w:val="20"/>
          <w:lang w:val="es-ES_tradnl"/>
        </w:rPr>
        <w:t>rio de</w:t>
      </w:r>
      <w:r w:rsidR="005E4E7C" w:rsidRPr="00115ED1">
        <w:rPr>
          <w:rFonts w:ascii="Century Gothic" w:hAnsi="Century Gothic"/>
          <w:color w:val="000000" w:themeColor="text1"/>
          <w:sz w:val="20"/>
          <w:szCs w:val="20"/>
          <w:lang w:val="es-ES_tradnl"/>
        </w:rPr>
        <w:t xml:space="preserve"> Almagro (Buenos Aires). </w:t>
      </w:r>
      <w:r w:rsidRPr="00115ED1">
        <w:rPr>
          <w:rFonts w:ascii="Century Gothic" w:hAnsi="Century Gothic"/>
          <w:color w:val="000000" w:themeColor="text1"/>
          <w:sz w:val="20"/>
          <w:szCs w:val="20"/>
          <w:lang w:val="es-ES_tradnl"/>
        </w:rPr>
        <w:t xml:space="preserve">Debido a que la organización y desarrollo del Congreso originan gastos, es necesario solicitar </w:t>
      </w:r>
      <w:r w:rsidR="005E4E7C" w:rsidRPr="00115ED1">
        <w:rPr>
          <w:rFonts w:ascii="Century Gothic" w:hAnsi="Century Gothic"/>
          <w:color w:val="000000" w:themeColor="text1"/>
          <w:sz w:val="20"/>
          <w:szCs w:val="20"/>
          <w:lang w:val="es-ES_tradnl"/>
        </w:rPr>
        <w:t>una contribución.</w:t>
      </w:r>
      <w:r w:rsidR="00115ED1">
        <w:rPr>
          <w:rFonts w:ascii="Century Gothic" w:hAnsi="Century Gothic"/>
          <w:color w:val="000000" w:themeColor="text1"/>
          <w:sz w:val="20"/>
          <w:szCs w:val="20"/>
          <w:lang w:val="es-ES_tradnl"/>
        </w:rPr>
        <w:t xml:space="preserve"> </w:t>
      </w:r>
      <w:r w:rsidRPr="00115ED1">
        <w:rPr>
          <w:rFonts w:ascii="Century Gothic" w:hAnsi="Century Gothic"/>
          <w:color w:val="000000" w:themeColor="text1"/>
          <w:sz w:val="20"/>
          <w:szCs w:val="20"/>
          <w:lang w:val="es-ES_tradnl"/>
        </w:rPr>
        <w:t>Queriendo posibilitar la participación de todos aquellos que desean reunirse con María, se ha tratado de minimizar el valor de dicha contribución, quedando establecidos los siguientes importes:</w:t>
      </w:r>
    </w:p>
    <w:p w14:paraId="6128DC6D" w14:textId="38FA08DC"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USD 150 por cada participante mayor de 12 años (ciento cincuenta dólares de los Estados Unidos)</w:t>
      </w:r>
    </w:p>
    <w:p w14:paraId="779D1EBB" w14:textId="305516E5"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USD 50 por cada acompañante menor de 12 años (cincuenta dólares de los Estados Unidos)</w:t>
      </w:r>
    </w:p>
    <w:p w14:paraId="5A1AFB26" w14:textId="58D5D4FC"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GRATIS niños entre 0 y 4 años</w:t>
      </w:r>
    </w:p>
    <w:p w14:paraId="5821CD73"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Esta contribución incluye:</w:t>
      </w:r>
    </w:p>
    <w:p w14:paraId="23D39D28" w14:textId="41E6C6DF"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Entrada al evento, participación en actividades, uso de las instalaciones y la traducción simultánea.</w:t>
      </w:r>
    </w:p>
    <w:p w14:paraId="0840BBFC" w14:textId="46519515"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Kit del participante.</w:t>
      </w:r>
    </w:p>
    <w:p w14:paraId="36786BB8" w14:textId="09404029"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Almuerzo: días 8, 9 y 10 de noviembre</w:t>
      </w:r>
    </w:p>
    <w:p w14:paraId="77108546" w14:textId="09D249BF" w:rsidR="003C1F80" w:rsidRPr="00115ED1"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Cenas: días 7 y 8 de noviembre.</w:t>
      </w:r>
    </w:p>
    <w:p w14:paraId="4FD5B920"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LA CONTRIBUCIÓN NO INCLUYE:</w:t>
      </w:r>
    </w:p>
    <w:p w14:paraId="552BF3A4"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ab/>
        <w:t>Alojamiento</w:t>
      </w:r>
    </w:p>
    <w:p w14:paraId="122EAD74" w14:textId="5A4623CD"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ab/>
        <w:t>Transporte entre lugares del alojamiento y los lugares del evento</w:t>
      </w:r>
      <w:r w:rsidR="00FB4464">
        <w:rPr>
          <w:rFonts w:ascii="Century Gothic" w:hAnsi="Century Gothic"/>
          <w:color w:val="000000" w:themeColor="text1"/>
          <w:sz w:val="20"/>
          <w:szCs w:val="20"/>
          <w:lang w:val="es-ES_tradnl"/>
        </w:rPr>
        <w:t xml:space="preserve"> (e</w:t>
      </w:r>
      <w:r w:rsidR="00FB4464" w:rsidRPr="00FB4464">
        <w:rPr>
          <w:rFonts w:ascii="Century Gothic" w:hAnsi="Century Gothic"/>
          <w:color w:val="000000" w:themeColor="text1"/>
          <w:sz w:val="20"/>
          <w:szCs w:val="20"/>
          <w:lang w:val="es-ES_tradnl"/>
        </w:rPr>
        <w:t>n este sentido, una vez registrado, el representante oficial del Grupo podrá informar cualquier necesidad</w:t>
      </w:r>
      <w:r w:rsidR="00C34208">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w:t>
      </w:r>
    </w:p>
    <w:p w14:paraId="6AE5BFD4" w14:textId="0734F848"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ab/>
        <w:t>Cena del sábado 9 de noviembre</w:t>
      </w:r>
    </w:p>
    <w:p w14:paraId="338236D5" w14:textId="11103BFC"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No obstante ello, informamos que los kit destinados a los participantes extranjeros llevarán incluida una tarjeta “SUBE”, que se utiliza en Argentina para el transporte público, con una carga mínima para los primeros traslados, pudiendo luego los destinatarios de dicha tarjeta recargarla las veces necesarias en distintos lugares habilitados de la Ciudad, existiendo, incluso, terminales automáticas de recargo de saldo.</w:t>
      </w:r>
    </w:p>
    <w:p w14:paraId="7DAB41C3" w14:textId="3B37D608" w:rsidR="003C1F80" w:rsidRPr="00115ED1" w:rsidRDefault="003C1F80" w:rsidP="00177298">
      <w:pPr>
        <w:pStyle w:val="Titolo1"/>
        <w:spacing w:before="0" w:after="120"/>
        <w:jc w:val="both"/>
        <w:rPr>
          <w:rFonts w:ascii="Century Gothic" w:hAnsi="Century Gothic"/>
          <w:b/>
          <w:color w:val="2E74B5" w:themeColor="accent5" w:themeShade="BF"/>
          <w:sz w:val="20"/>
          <w:szCs w:val="20"/>
          <w:lang w:val="es-ES_tradnl"/>
        </w:rPr>
      </w:pPr>
      <w:r w:rsidRPr="00115ED1">
        <w:rPr>
          <w:rFonts w:ascii="Century Gothic" w:hAnsi="Century Gothic"/>
          <w:b/>
          <w:color w:val="2E74B5" w:themeColor="accent5" w:themeShade="BF"/>
          <w:sz w:val="20"/>
          <w:szCs w:val="20"/>
          <w:lang w:val="es-ES_tradnl"/>
        </w:rPr>
        <w:t>Modalidades del pago.</w:t>
      </w:r>
    </w:p>
    <w:p w14:paraId="55402D55" w14:textId="67622D3D"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El pago de la contribución puede hacerse de dos formas:</w:t>
      </w:r>
    </w:p>
    <w:p w14:paraId="1A180886"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1.- Un pago único de la totalidad.</w:t>
      </w:r>
    </w:p>
    <w:p w14:paraId="270BACB6"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lastRenderedPageBreak/>
        <w:t>2.- O, en dos cuotas:</w:t>
      </w:r>
    </w:p>
    <w:p w14:paraId="05ED8628"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ab/>
        <w:t>30 % al inscribirse.</w:t>
      </w:r>
    </w:p>
    <w:p w14:paraId="3448830E" w14:textId="2F6C893D"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w:t>
      </w:r>
      <w:r w:rsidRPr="00115ED1">
        <w:rPr>
          <w:rFonts w:ascii="Century Gothic" w:hAnsi="Century Gothic"/>
          <w:color w:val="000000" w:themeColor="text1"/>
          <w:sz w:val="20"/>
          <w:szCs w:val="20"/>
          <w:lang w:val="es-ES_tradnl"/>
        </w:rPr>
        <w:tab/>
        <w:t>Saldo hasta el 15 de julio de 2019.</w:t>
      </w:r>
    </w:p>
    <w:p w14:paraId="7C64843A" w14:textId="465CBE2B" w:rsidR="00F717FD"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Los que se inscriban en forma grupal, el pago deberá hacerlo el representante elegido por todo el grupo, pudiendo optar en hacerlo en un solo pago o en dos veces como arriba se señaló.</w:t>
      </w:r>
    </w:p>
    <w:p w14:paraId="0E3FE2C1" w14:textId="1BE64CFC" w:rsidR="003C1F80" w:rsidRPr="00C34208" w:rsidRDefault="003C1F80" w:rsidP="00177298">
      <w:pPr>
        <w:spacing w:after="120"/>
        <w:jc w:val="both"/>
        <w:rPr>
          <w:rFonts w:ascii="Century Gothic" w:hAnsi="Century Gothic"/>
          <w:b/>
          <w:color w:val="000000" w:themeColor="text1"/>
          <w:sz w:val="20"/>
          <w:szCs w:val="20"/>
          <w:lang w:val="es-ES_tradnl"/>
        </w:rPr>
      </w:pPr>
      <w:r w:rsidRPr="00115ED1">
        <w:rPr>
          <w:rFonts w:ascii="Century Gothic" w:hAnsi="Century Gothic"/>
          <w:b/>
          <w:color w:val="000000" w:themeColor="text1"/>
          <w:sz w:val="20"/>
          <w:szCs w:val="20"/>
          <w:lang w:val="es-ES_tradnl"/>
        </w:rPr>
        <w:t xml:space="preserve">IMPORTANTE: </w:t>
      </w:r>
      <w:r w:rsidR="00C34208">
        <w:rPr>
          <w:rFonts w:ascii="Century Gothic" w:hAnsi="Century Gothic"/>
          <w:b/>
          <w:color w:val="000000" w:themeColor="text1"/>
          <w:sz w:val="20"/>
          <w:szCs w:val="20"/>
          <w:lang w:val="es-ES_tradnl"/>
        </w:rPr>
        <w:t xml:space="preserve"> </w:t>
      </w:r>
      <w:r w:rsidRPr="003C6357">
        <w:rPr>
          <w:rFonts w:ascii="Century Gothic" w:hAnsi="Century Gothic"/>
          <w:color w:val="000000" w:themeColor="text1"/>
          <w:sz w:val="20"/>
          <w:szCs w:val="20"/>
          <w:lang w:val="es-ES_tradnl"/>
        </w:rPr>
        <w:t>Se debe aclarar si el registro es individual o grupal.</w:t>
      </w:r>
    </w:p>
    <w:p w14:paraId="2076D52A" w14:textId="0D228C88" w:rsidR="003C1F80" w:rsidRPr="003C6357" w:rsidRDefault="003C1F80" w:rsidP="00177298">
      <w:p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Después del pago, se deberá enviar el comprobante que acredite el mismo a esta dirección: inscripcioncongreso@donbosco.org.ar indicando nombre y apellido y lugar de origen. </w:t>
      </w:r>
    </w:p>
    <w:p w14:paraId="09DC7BE9" w14:textId="77777777"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Al enviar el comprobante indicar, según corresponda:</w:t>
      </w:r>
    </w:p>
    <w:p w14:paraId="6A8A5057" w14:textId="24CABB82" w:rsidR="003C1F80" w:rsidRPr="003C6357"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“PAGO TOTAL” o “PAGO COMPLETO” CONGRESO MA 2019</w:t>
      </w:r>
    </w:p>
    <w:p w14:paraId="57390A5F" w14:textId="4EEC6618" w:rsidR="003C1F80" w:rsidRPr="003C6357"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“PAGO PARCIAL” o “PAGO A CUENTA” CONGRESO MA 2019</w:t>
      </w:r>
    </w:p>
    <w:p w14:paraId="78A8EADF" w14:textId="0FD09225" w:rsidR="003C1F80" w:rsidRPr="003C6357" w:rsidRDefault="003C1F80" w:rsidP="00177298">
      <w:pPr>
        <w:pStyle w:val="Paragrafoelenco"/>
        <w:numPr>
          <w:ilvl w:val="0"/>
          <w:numId w:val="2"/>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“PAGO SALDO” CONGRESO MA 2019</w:t>
      </w:r>
    </w:p>
    <w:p w14:paraId="4B7FC556" w14:textId="77777777" w:rsidR="00C34208"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No será considerada realizada la inscripción hasta tanto no se reciba el pago de la contribución que se solicita.</w:t>
      </w:r>
      <w:r w:rsidR="005E4E7C" w:rsidRPr="00115ED1">
        <w:rPr>
          <w:rFonts w:ascii="Century Gothic" w:hAnsi="Century Gothic"/>
          <w:color w:val="000000" w:themeColor="text1"/>
          <w:sz w:val="20"/>
          <w:szCs w:val="20"/>
          <w:lang w:val="es-ES_tradnl"/>
        </w:rPr>
        <w:t xml:space="preserve"> </w:t>
      </w:r>
      <w:r w:rsidRPr="00115ED1">
        <w:rPr>
          <w:rFonts w:ascii="Century Gothic" w:hAnsi="Century Gothic"/>
          <w:color w:val="000000" w:themeColor="text1"/>
          <w:sz w:val="20"/>
          <w:szCs w:val="20"/>
          <w:lang w:val="es-ES_tradnl"/>
        </w:rPr>
        <w:t>El acceso a las actividades del Congreso y a las comidas, solo se permitirá a los participantes inscriptos y acreditados que exhiban la tarjeta identificatoria que se les entregará al momento de la acreditación. No será posible inscribirse en el lugar del evento.</w:t>
      </w:r>
    </w:p>
    <w:p w14:paraId="65A31258" w14:textId="4D40D6DD"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El pago no puede hacerse directamente en el lugar del Congreso, sino en forma exclusiva por transferencia bancaria a:</w:t>
      </w:r>
    </w:p>
    <w:p w14:paraId="3C03B886" w14:textId="77777777" w:rsidR="003C1F80" w:rsidRPr="003C6357" w:rsidRDefault="003C1F80" w:rsidP="00177298">
      <w:pPr>
        <w:spacing w:after="120"/>
        <w:jc w:val="both"/>
        <w:rPr>
          <w:rFonts w:ascii="Century Gothic" w:hAnsi="Century Gothic"/>
          <w:b/>
          <w:color w:val="000000" w:themeColor="text1"/>
          <w:sz w:val="20"/>
          <w:szCs w:val="20"/>
          <w:lang w:val="es-ES_tradnl"/>
        </w:rPr>
      </w:pPr>
      <w:r w:rsidRPr="003C6357">
        <w:rPr>
          <w:rFonts w:ascii="Century Gothic" w:hAnsi="Century Gothic"/>
          <w:b/>
          <w:color w:val="000000" w:themeColor="text1"/>
          <w:sz w:val="20"/>
          <w:szCs w:val="20"/>
          <w:lang w:val="es-ES_tradnl"/>
        </w:rPr>
        <w:t>BANCO FRANCÉS (DÓLARES)</w:t>
      </w:r>
    </w:p>
    <w:p w14:paraId="75CABE80" w14:textId="77777777" w:rsidR="003C1F80" w:rsidRPr="003C6357" w:rsidRDefault="003C1F80" w:rsidP="00177298">
      <w:pPr>
        <w:pStyle w:val="Paragrafoelenco"/>
        <w:numPr>
          <w:ilvl w:val="0"/>
          <w:numId w:val="8"/>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SUCURSAL 099</w:t>
      </w:r>
    </w:p>
    <w:p w14:paraId="7DFB1BD3" w14:textId="77777777" w:rsidR="003C1F80" w:rsidRPr="003C6357" w:rsidRDefault="003C1F80" w:rsidP="00177298">
      <w:pPr>
        <w:pStyle w:val="Paragrafoelenco"/>
        <w:numPr>
          <w:ilvl w:val="0"/>
          <w:numId w:val="8"/>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CUENTA CORRIENTE EN DÓLARES: 67845/8</w:t>
      </w:r>
    </w:p>
    <w:p w14:paraId="25675A13" w14:textId="77777777" w:rsidR="003C1F80" w:rsidRPr="003C6357" w:rsidRDefault="003C1F80" w:rsidP="00177298">
      <w:pPr>
        <w:pStyle w:val="Paragrafoelenco"/>
        <w:numPr>
          <w:ilvl w:val="0"/>
          <w:numId w:val="8"/>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CBU 0170099226000006784584</w:t>
      </w:r>
    </w:p>
    <w:p w14:paraId="08F75E73" w14:textId="77777777" w:rsidR="003C1F80" w:rsidRPr="003C6357" w:rsidRDefault="003C1F80" w:rsidP="00177298">
      <w:pPr>
        <w:pStyle w:val="Paragrafoelenco"/>
        <w:numPr>
          <w:ilvl w:val="0"/>
          <w:numId w:val="8"/>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CUIT: 30-61021163-8</w:t>
      </w:r>
    </w:p>
    <w:p w14:paraId="361A2D3D" w14:textId="69526F79" w:rsidR="003C1F80" w:rsidRPr="003C6357" w:rsidRDefault="003C1F80" w:rsidP="00177298">
      <w:pPr>
        <w:pStyle w:val="Paragrafoelenco"/>
        <w:numPr>
          <w:ilvl w:val="0"/>
          <w:numId w:val="8"/>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RAZÓN SOCIAL: INSTITUCION SALESIANA</w:t>
      </w:r>
    </w:p>
    <w:p w14:paraId="4DF5CCC3" w14:textId="70DB916E" w:rsidR="003C1F80" w:rsidRPr="00115ED1" w:rsidRDefault="003C1F80" w:rsidP="00177298">
      <w:p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La Institución Bancaria ha informado que a efectos de recibir fondos del exterior en Dólares (USD), se deberá suministrar al ordenante de los fondos los siguientes datos: </w:t>
      </w:r>
    </w:p>
    <w:p w14:paraId="146962AD" w14:textId="77777777" w:rsidR="003C6357" w:rsidRPr="003C6357" w:rsidRDefault="003C1F80" w:rsidP="00177298">
      <w:pPr>
        <w:spacing w:after="120"/>
        <w:jc w:val="both"/>
        <w:rPr>
          <w:rFonts w:ascii="Century Gothic" w:hAnsi="Century Gothic"/>
          <w:b/>
          <w:color w:val="000000" w:themeColor="text1"/>
          <w:sz w:val="20"/>
          <w:szCs w:val="20"/>
          <w:lang w:val="es-ES_tradnl"/>
        </w:rPr>
      </w:pPr>
      <w:r w:rsidRPr="003C6357">
        <w:rPr>
          <w:rFonts w:ascii="Century Gothic" w:hAnsi="Century Gothic"/>
          <w:b/>
          <w:color w:val="000000" w:themeColor="text1"/>
          <w:sz w:val="20"/>
          <w:szCs w:val="20"/>
          <w:lang w:val="es-ES_tradnl"/>
        </w:rPr>
        <w:t xml:space="preserve">Bco. Intermediario: </w:t>
      </w:r>
    </w:p>
    <w:p w14:paraId="1A2D5574" w14:textId="7430EFB8" w:rsidR="003C1F80" w:rsidRPr="003C6357" w:rsidRDefault="003C1F80" w:rsidP="00177298">
      <w:pPr>
        <w:pStyle w:val="Paragrafoelenco"/>
        <w:numPr>
          <w:ilvl w:val="0"/>
          <w:numId w:val="9"/>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Standard Chartered Bank </w:t>
      </w:r>
    </w:p>
    <w:p w14:paraId="583408E6" w14:textId="77777777" w:rsidR="003C1F80" w:rsidRPr="003C6357" w:rsidRDefault="003C1F80" w:rsidP="00177298">
      <w:pPr>
        <w:pStyle w:val="Paragrafoelenco"/>
        <w:numPr>
          <w:ilvl w:val="0"/>
          <w:numId w:val="9"/>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Swift Code: </w:t>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t xml:space="preserve">SCBLUS33 </w:t>
      </w:r>
    </w:p>
    <w:p w14:paraId="5F463D83" w14:textId="77777777" w:rsidR="003C1F80" w:rsidRPr="003C6357" w:rsidRDefault="003C1F80" w:rsidP="00177298">
      <w:pPr>
        <w:pStyle w:val="Paragrafoelenco"/>
        <w:numPr>
          <w:ilvl w:val="0"/>
          <w:numId w:val="9"/>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ABA: </w:t>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t xml:space="preserve">026002561 </w:t>
      </w:r>
    </w:p>
    <w:p w14:paraId="4F077DB9" w14:textId="189CD13E" w:rsidR="003C1F80" w:rsidRPr="003C6357" w:rsidRDefault="003C1F80" w:rsidP="00177298">
      <w:pPr>
        <w:pStyle w:val="Paragrafoelenco"/>
        <w:numPr>
          <w:ilvl w:val="0"/>
          <w:numId w:val="9"/>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Dirección: </w:t>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t xml:space="preserve">1 Av MADISON, 3 rd. FLOOR. NEW YORK EE.UU  </w:t>
      </w:r>
    </w:p>
    <w:p w14:paraId="3A830522" w14:textId="77777777" w:rsidR="003C6357" w:rsidRPr="003C6357" w:rsidRDefault="003C1F80" w:rsidP="00177298">
      <w:pPr>
        <w:spacing w:after="120"/>
        <w:jc w:val="both"/>
        <w:rPr>
          <w:rFonts w:ascii="Century Gothic" w:hAnsi="Century Gothic"/>
          <w:b/>
          <w:color w:val="000000" w:themeColor="text1"/>
          <w:sz w:val="20"/>
          <w:szCs w:val="20"/>
          <w:lang w:val="es-ES_tradnl"/>
        </w:rPr>
      </w:pPr>
      <w:r w:rsidRPr="003C6357">
        <w:rPr>
          <w:rFonts w:ascii="Century Gothic" w:hAnsi="Century Gothic"/>
          <w:b/>
          <w:color w:val="000000" w:themeColor="text1"/>
          <w:sz w:val="20"/>
          <w:szCs w:val="20"/>
          <w:lang w:val="es-ES_tradnl"/>
        </w:rPr>
        <w:t xml:space="preserve">Bco. Beneficiario: </w:t>
      </w:r>
    </w:p>
    <w:p w14:paraId="5926833B" w14:textId="02CE2C38" w:rsidR="003C1F80" w:rsidRPr="003C6357" w:rsidRDefault="003C1F80" w:rsidP="00177298">
      <w:pPr>
        <w:pStyle w:val="Paragrafoelenco"/>
        <w:numPr>
          <w:ilvl w:val="0"/>
          <w:numId w:val="10"/>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BBVA Banco Francés S. A.</w:t>
      </w:r>
    </w:p>
    <w:p w14:paraId="358565A5" w14:textId="77777777" w:rsidR="003C1F80" w:rsidRPr="003C6357" w:rsidRDefault="003C1F80" w:rsidP="00177298">
      <w:pPr>
        <w:pStyle w:val="Paragrafoelenco"/>
        <w:numPr>
          <w:ilvl w:val="0"/>
          <w:numId w:val="10"/>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Swift Code: </w:t>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t xml:space="preserve">BFRPARBAXXX </w:t>
      </w:r>
    </w:p>
    <w:p w14:paraId="59994468" w14:textId="77777777" w:rsidR="003C1F80" w:rsidRPr="003C6357" w:rsidRDefault="003C1F80" w:rsidP="00177298">
      <w:pPr>
        <w:pStyle w:val="Paragrafoelenco"/>
        <w:numPr>
          <w:ilvl w:val="0"/>
          <w:numId w:val="10"/>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 xml:space="preserve">Dirección: </w:t>
      </w:r>
      <w:r w:rsidRPr="003C6357">
        <w:rPr>
          <w:rFonts w:ascii="Century Gothic" w:hAnsi="Century Gothic"/>
          <w:color w:val="000000" w:themeColor="text1"/>
          <w:sz w:val="20"/>
          <w:szCs w:val="20"/>
          <w:lang w:val="es-ES_tradnl"/>
        </w:rPr>
        <w:tab/>
      </w:r>
      <w:r w:rsidRPr="003C6357">
        <w:rPr>
          <w:rFonts w:ascii="Century Gothic" w:hAnsi="Century Gothic"/>
          <w:color w:val="000000" w:themeColor="text1"/>
          <w:sz w:val="20"/>
          <w:szCs w:val="20"/>
          <w:lang w:val="es-ES_tradnl"/>
        </w:rPr>
        <w:tab/>
        <w:t xml:space="preserve">Reconquista 199 </w:t>
      </w:r>
      <w:r w:rsidRPr="003C6357">
        <w:rPr>
          <w:rFonts w:ascii="Century Gothic" w:hAnsi="Century Gothic"/>
          <w:color w:val="000000" w:themeColor="text1"/>
          <w:sz w:val="20"/>
          <w:szCs w:val="20"/>
          <w:lang w:val="es-ES_tradnl"/>
        </w:rPr>
        <w:tab/>
        <w:t xml:space="preserve">CP. C1003ABC </w:t>
      </w:r>
    </w:p>
    <w:p w14:paraId="0CFDB923" w14:textId="63525453" w:rsidR="003C1F80" w:rsidRPr="003C6357" w:rsidRDefault="003C1F80" w:rsidP="00177298">
      <w:pPr>
        <w:pStyle w:val="Paragrafoelenco"/>
        <w:numPr>
          <w:ilvl w:val="0"/>
          <w:numId w:val="10"/>
        </w:numPr>
        <w:spacing w:after="120"/>
        <w:jc w:val="both"/>
        <w:rPr>
          <w:rFonts w:ascii="Century Gothic" w:hAnsi="Century Gothic"/>
          <w:color w:val="000000" w:themeColor="text1"/>
          <w:sz w:val="20"/>
          <w:szCs w:val="20"/>
          <w:lang w:val="es-ES_tradnl"/>
        </w:rPr>
      </w:pPr>
      <w:r w:rsidRPr="003C6357">
        <w:rPr>
          <w:rFonts w:ascii="Century Gothic" w:hAnsi="Century Gothic"/>
          <w:color w:val="000000" w:themeColor="text1"/>
          <w:sz w:val="20"/>
          <w:szCs w:val="20"/>
          <w:lang w:val="es-ES_tradnl"/>
        </w:rPr>
        <w:t>Ciudad Autónoma de Buenos Aires, República Argentina</w:t>
      </w:r>
    </w:p>
    <w:p w14:paraId="79136F2C" w14:textId="6E45A424" w:rsidR="005E4E7C" w:rsidRPr="003C6357" w:rsidRDefault="005E4E7C" w:rsidP="00177298">
      <w:pPr>
        <w:spacing w:after="120"/>
        <w:jc w:val="both"/>
        <w:rPr>
          <w:rFonts w:ascii="Century Gothic" w:hAnsi="Century Gothic"/>
          <w:b/>
          <w:color w:val="000000" w:themeColor="text1"/>
          <w:sz w:val="20"/>
          <w:szCs w:val="20"/>
          <w:lang w:val="es-ES_tradnl"/>
        </w:rPr>
      </w:pPr>
      <w:r w:rsidRPr="003C6357">
        <w:rPr>
          <w:rFonts w:ascii="Century Gothic" w:hAnsi="Century Gothic"/>
          <w:b/>
          <w:color w:val="000000" w:themeColor="text1"/>
          <w:sz w:val="20"/>
          <w:szCs w:val="20"/>
          <w:lang w:val="es-ES_tradnl"/>
        </w:rPr>
        <w:t>Beneficiario:</w:t>
      </w:r>
    </w:p>
    <w:p w14:paraId="7CB433A0" w14:textId="18330A00"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Razón Social: INSTITUCION SALESIANA </w:t>
      </w:r>
    </w:p>
    <w:p w14:paraId="282D7F02" w14:textId="4F634F4A"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Número C.B.U. 0170099226000006784584</w:t>
      </w:r>
    </w:p>
    <w:p w14:paraId="746E2932" w14:textId="5F0C5FF5"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Sucursal - Número de cuenta: 099 - 67845/8 </w:t>
      </w:r>
    </w:p>
    <w:p w14:paraId="412F4937" w14:textId="1B373BBA"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 xml:space="preserve">CUIT o D.N.I. del Beneficiario: 30610211638 </w:t>
      </w:r>
    </w:p>
    <w:p w14:paraId="4E18AC1B" w14:textId="71451520"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Dirección: Don Bosco 4002, CP C1206ABN</w:t>
      </w:r>
    </w:p>
    <w:p w14:paraId="238F5B95" w14:textId="08CABC2C" w:rsidR="003C1F80" w:rsidRPr="00115ED1"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Ciudad Autónoma de Buenos Aires, República Argentina</w:t>
      </w:r>
    </w:p>
    <w:p w14:paraId="055C4EAA" w14:textId="58C6DED2" w:rsidR="00F717FD" w:rsidRPr="00C34208" w:rsidRDefault="003C1F80" w:rsidP="00177298">
      <w:pPr>
        <w:pStyle w:val="Paragrafoelenco"/>
        <w:numPr>
          <w:ilvl w:val="0"/>
          <w:numId w:val="5"/>
        </w:numPr>
        <w:spacing w:after="120"/>
        <w:jc w:val="both"/>
        <w:rPr>
          <w:rFonts w:ascii="Century Gothic" w:hAnsi="Century Gothic"/>
          <w:color w:val="000000" w:themeColor="text1"/>
          <w:sz w:val="20"/>
          <w:szCs w:val="20"/>
          <w:lang w:val="es-ES_tradnl"/>
        </w:rPr>
      </w:pPr>
      <w:r w:rsidRPr="00115ED1">
        <w:rPr>
          <w:rFonts w:ascii="Century Gothic" w:hAnsi="Century Gothic"/>
          <w:color w:val="000000" w:themeColor="text1"/>
          <w:sz w:val="20"/>
          <w:szCs w:val="20"/>
          <w:lang w:val="es-ES_tradnl"/>
        </w:rPr>
        <w:t>Concepto de la Transferencia: (P</w:t>
      </w:r>
      <w:r w:rsidR="00115ED1">
        <w:rPr>
          <w:rFonts w:ascii="Century Gothic" w:hAnsi="Century Gothic"/>
          <w:color w:val="000000" w:themeColor="text1"/>
          <w:sz w:val="20"/>
          <w:szCs w:val="20"/>
          <w:lang w:val="es-ES_tradnl"/>
        </w:rPr>
        <w:t>ago total, a cuenta, saldo....</w:t>
      </w:r>
      <w:r w:rsidRPr="00115ED1">
        <w:rPr>
          <w:rFonts w:ascii="Century Gothic" w:hAnsi="Century Gothic"/>
          <w:color w:val="000000" w:themeColor="text1"/>
          <w:sz w:val="20"/>
          <w:szCs w:val="20"/>
          <w:lang w:val="es-ES_tradnl"/>
        </w:rPr>
        <w:t>como se indicó arriba)</w:t>
      </w:r>
    </w:p>
    <w:sectPr w:rsidR="00F717FD" w:rsidRPr="00C34208" w:rsidSect="00821564">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E9EF" w14:textId="77777777" w:rsidR="004812BA" w:rsidRDefault="004812BA" w:rsidP="004E5E9B">
      <w:r>
        <w:separator/>
      </w:r>
    </w:p>
  </w:endnote>
  <w:endnote w:type="continuationSeparator" w:id="0">
    <w:p w14:paraId="2E5DCDB1" w14:textId="77777777" w:rsidR="004812BA" w:rsidRDefault="004812BA" w:rsidP="004E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939095505"/>
      <w:docPartObj>
        <w:docPartGallery w:val="Page Numbers (Bottom of Page)"/>
        <w:docPartUnique/>
      </w:docPartObj>
    </w:sdtPr>
    <w:sdtEndPr>
      <w:rPr>
        <w:rStyle w:val="Numeropagina"/>
      </w:rPr>
    </w:sdtEndPr>
    <w:sdtContent>
      <w:p w14:paraId="5FA5E871" w14:textId="120A40A9" w:rsidR="00F76A4D" w:rsidRDefault="00F76A4D" w:rsidP="00775A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4D58D99" w14:textId="77777777" w:rsidR="00F76A4D" w:rsidRDefault="00F76A4D" w:rsidP="00F76A4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opagina"/>
      </w:rPr>
      <w:id w:val="-1987773838"/>
      <w:docPartObj>
        <w:docPartGallery w:val="Page Numbers (Bottom of Page)"/>
        <w:docPartUnique/>
      </w:docPartObj>
    </w:sdtPr>
    <w:sdtEndPr>
      <w:rPr>
        <w:rStyle w:val="Numeropagina"/>
      </w:rPr>
    </w:sdtEndPr>
    <w:sdtContent>
      <w:p w14:paraId="1705E5D8" w14:textId="1FAC0461" w:rsidR="00F76A4D" w:rsidRDefault="00F76A4D" w:rsidP="00775A2F">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D9588D">
          <w:rPr>
            <w:rStyle w:val="Numeropagina"/>
            <w:noProof/>
          </w:rPr>
          <w:t>4</w:t>
        </w:r>
        <w:r>
          <w:rPr>
            <w:rStyle w:val="Numeropagina"/>
          </w:rPr>
          <w:fldChar w:fldCharType="end"/>
        </w:r>
      </w:p>
    </w:sdtContent>
  </w:sdt>
  <w:p w14:paraId="7693969C" w14:textId="77777777" w:rsidR="00F76A4D" w:rsidRDefault="00F76A4D" w:rsidP="00F76A4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AA19C" w14:textId="77777777" w:rsidR="004812BA" w:rsidRDefault="004812BA" w:rsidP="004E5E9B">
      <w:r>
        <w:separator/>
      </w:r>
    </w:p>
  </w:footnote>
  <w:footnote w:type="continuationSeparator" w:id="0">
    <w:p w14:paraId="2E80422E" w14:textId="77777777" w:rsidR="004812BA" w:rsidRDefault="004812BA" w:rsidP="004E5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1BB6" w14:textId="77777777" w:rsidR="00F76A4D" w:rsidRDefault="00F76A4D" w:rsidP="00F76A4D">
    <w:pPr>
      <w:pStyle w:val="Informazionicontatto"/>
      <w:jc w:val="left"/>
    </w:pPr>
    <w:r>
      <w:rPr>
        <w:rFonts w:ascii="Century Gothic" w:hAnsi="Century Gothic"/>
        <w:noProof/>
        <w:color w:val="55463E"/>
        <w:sz w:val="20"/>
        <w:szCs w:val="20"/>
        <w:u w:color="55463E"/>
        <w:lang w:val="it-IT"/>
      </w:rPr>
      <w:drawing>
        <wp:inline distT="0" distB="0" distL="0" distR="0" wp14:anchorId="526418EA" wp14:editId="2D2D7E95">
          <wp:extent cx="1478596" cy="914400"/>
          <wp:effectExtent l="0" t="0" r="4445" b="4445"/>
          <wp:docPr id="1073741826" name="officeArt object" descr="logo congreso final-01.png"/>
          <wp:cNvGraphicFramePr/>
          <a:graphic xmlns:a="http://schemas.openxmlformats.org/drawingml/2006/main">
            <a:graphicData uri="http://schemas.openxmlformats.org/drawingml/2006/picture">
              <pic:pic xmlns:pic="http://schemas.openxmlformats.org/drawingml/2006/picture">
                <pic:nvPicPr>
                  <pic:cNvPr id="1073741826" name="logo congreso final-01.png" descr="logo congreso final-01.png"/>
                  <pic:cNvPicPr>
                    <a:picLocks noChangeAspect="1"/>
                  </pic:cNvPicPr>
                </pic:nvPicPr>
                <pic:blipFill>
                  <a:blip r:embed="rId1">
                    <a:extLst/>
                  </a:blip>
                  <a:stretch>
                    <a:fillRect/>
                  </a:stretch>
                </pic:blipFill>
                <pic:spPr>
                  <a:xfrm>
                    <a:off x="0" y="0"/>
                    <a:ext cx="1478596" cy="914400"/>
                  </a:xfrm>
                  <a:prstGeom prst="rect">
                    <a:avLst/>
                  </a:prstGeom>
                  <a:ln w="12700" cap="flat">
                    <a:noFill/>
                    <a:miter lim="400000"/>
                  </a:ln>
                  <a:effectLst/>
                </pic:spPr>
              </pic:pic>
            </a:graphicData>
          </a:graphic>
        </wp:inline>
      </w:drawing>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noProof/>
        <w:color w:val="55463E"/>
        <w:sz w:val="20"/>
        <w:szCs w:val="20"/>
        <w:u w:color="55463E"/>
        <w:lang w:val="it-IT"/>
      </w:rPr>
      <w:drawing>
        <wp:inline distT="0" distB="0" distL="0" distR="0" wp14:anchorId="198B8EE2" wp14:editId="19F529D4">
          <wp:extent cx="736600" cy="961263"/>
          <wp:effectExtent l="0" t="0" r="0" b="0"/>
          <wp:docPr id="1073741827" name="officeArt object" descr="Logo 150 ADMA - media.png"/>
          <wp:cNvGraphicFramePr/>
          <a:graphic xmlns:a="http://schemas.openxmlformats.org/drawingml/2006/main">
            <a:graphicData uri="http://schemas.openxmlformats.org/drawingml/2006/picture">
              <pic:pic xmlns:pic="http://schemas.openxmlformats.org/drawingml/2006/picture">
                <pic:nvPicPr>
                  <pic:cNvPr id="1073741827" name="Logo 150 ADMA - media.png" descr="Logo 150 ADMA - media.png"/>
                  <pic:cNvPicPr>
                    <a:picLocks noChangeAspect="1"/>
                  </pic:cNvPicPr>
                </pic:nvPicPr>
                <pic:blipFill>
                  <a:blip r:embed="rId2">
                    <a:extLst/>
                  </a:blip>
                  <a:stretch>
                    <a:fillRect/>
                  </a:stretch>
                </pic:blipFill>
                <pic:spPr>
                  <a:xfrm>
                    <a:off x="0" y="0"/>
                    <a:ext cx="736600" cy="961263"/>
                  </a:xfrm>
                  <a:prstGeom prst="rect">
                    <a:avLst/>
                  </a:prstGeom>
                  <a:ln w="12700" cap="flat">
                    <a:noFill/>
                    <a:miter lim="400000"/>
                  </a:ln>
                  <a:effectLst/>
                </pic:spPr>
              </pic:pic>
            </a:graphicData>
          </a:graphic>
        </wp:inline>
      </w:drawing>
    </w:r>
  </w:p>
  <w:p w14:paraId="1B88EF87" w14:textId="69EC61D0" w:rsidR="004E5E9B" w:rsidRDefault="004E5E9B" w:rsidP="004E5E9B">
    <w:pPr>
      <w:pStyle w:val="Informazionicontatto"/>
      <w:jc w:val="left"/>
    </w:pP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r>
      <w:rPr>
        <w:rFonts w:ascii="Century Gothic" w:hAnsi="Century Gothic"/>
        <w:color w:val="55463E"/>
        <w:sz w:val="20"/>
        <w:szCs w:val="20"/>
        <w:u w:color="55463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1F64"/>
    <w:multiLevelType w:val="hybridMultilevel"/>
    <w:tmpl w:val="FEF0C272"/>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FC36E3"/>
    <w:multiLevelType w:val="hybridMultilevel"/>
    <w:tmpl w:val="A7365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217FA4"/>
    <w:multiLevelType w:val="hybridMultilevel"/>
    <w:tmpl w:val="259E6740"/>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A2985"/>
    <w:multiLevelType w:val="hybridMultilevel"/>
    <w:tmpl w:val="0FF8EC82"/>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29310F"/>
    <w:multiLevelType w:val="hybridMultilevel"/>
    <w:tmpl w:val="0E7CFEF6"/>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CF3941"/>
    <w:multiLevelType w:val="hybridMultilevel"/>
    <w:tmpl w:val="47FAA6FA"/>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564144"/>
    <w:multiLevelType w:val="hybridMultilevel"/>
    <w:tmpl w:val="3702B378"/>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680226"/>
    <w:multiLevelType w:val="hybridMultilevel"/>
    <w:tmpl w:val="1AA6C1B8"/>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A193DE9"/>
    <w:multiLevelType w:val="hybridMultilevel"/>
    <w:tmpl w:val="836AE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31114C"/>
    <w:multiLevelType w:val="hybridMultilevel"/>
    <w:tmpl w:val="F990B6A2"/>
    <w:lvl w:ilvl="0" w:tplc="0B66B56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4"/>
  </w:num>
  <w:num w:numId="6">
    <w:abstractNumId w:val="8"/>
  </w:num>
  <w:num w:numId="7">
    <w:abstractNumId w:val="0"/>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E6"/>
    <w:rsid w:val="00001429"/>
    <w:rsid w:val="000D0563"/>
    <w:rsid w:val="00115ED1"/>
    <w:rsid w:val="00177298"/>
    <w:rsid w:val="001E1B75"/>
    <w:rsid w:val="00294904"/>
    <w:rsid w:val="0033625A"/>
    <w:rsid w:val="003C1F80"/>
    <w:rsid w:val="003C6357"/>
    <w:rsid w:val="004812BA"/>
    <w:rsid w:val="004869BE"/>
    <w:rsid w:val="004E5E9B"/>
    <w:rsid w:val="00521820"/>
    <w:rsid w:val="005C00AB"/>
    <w:rsid w:val="005E4E7C"/>
    <w:rsid w:val="00605CCE"/>
    <w:rsid w:val="00651860"/>
    <w:rsid w:val="00671B6E"/>
    <w:rsid w:val="007010C2"/>
    <w:rsid w:val="00821564"/>
    <w:rsid w:val="009D7C41"/>
    <w:rsid w:val="00A231EB"/>
    <w:rsid w:val="00AA53A0"/>
    <w:rsid w:val="00BF56CC"/>
    <w:rsid w:val="00C15CE6"/>
    <w:rsid w:val="00C34208"/>
    <w:rsid w:val="00C92C5D"/>
    <w:rsid w:val="00D9588D"/>
    <w:rsid w:val="00F717FD"/>
    <w:rsid w:val="00F76A4D"/>
    <w:rsid w:val="00FB44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FDF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92C5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92C5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15CE6"/>
    <w:rPr>
      <w:color w:val="0563C1" w:themeColor="hyperlink"/>
      <w:u w:val="single"/>
    </w:rPr>
  </w:style>
  <w:style w:type="character" w:customStyle="1" w:styleId="Titolo1Carattere">
    <w:name w:val="Titolo 1 Carattere"/>
    <w:basedOn w:val="Carpredefinitoparagrafo"/>
    <w:link w:val="Titolo1"/>
    <w:uiPriority w:val="9"/>
    <w:rsid w:val="00C92C5D"/>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92C5D"/>
    <w:rPr>
      <w:rFonts w:asciiTheme="majorHAnsi" w:eastAsiaTheme="majorEastAsia" w:hAnsiTheme="majorHAnsi" w:cstheme="majorBidi"/>
      <w:color w:val="2F5496" w:themeColor="accent1" w:themeShade="BF"/>
      <w:sz w:val="26"/>
      <w:szCs w:val="26"/>
    </w:rPr>
  </w:style>
  <w:style w:type="paragraph" w:styleId="Testofumetto">
    <w:name w:val="Balloon Text"/>
    <w:basedOn w:val="Normale"/>
    <w:link w:val="TestofumettoCarattere"/>
    <w:uiPriority w:val="99"/>
    <w:semiHidden/>
    <w:unhideWhenUsed/>
    <w:rsid w:val="003C1F80"/>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3C1F80"/>
    <w:rPr>
      <w:rFonts w:ascii="Times New Roman" w:hAnsi="Times New Roman" w:cs="Times New Roman"/>
      <w:sz w:val="18"/>
      <w:szCs w:val="18"/>
    </w:rPr>
  </w:style>
  <w:style w:type="paragraph" w:styleId="Paragrafoelenco">
    <w:name w:val="List Paragraph"/>
    <w:basedOn w:val="Normale"/>
    <w:uiPriority w:val="34"/>
    <w:qFormat/>
    <w:rsid w:val="003C1F80"/>
    <w:pPr>
      <w:ind w:left="720"/>
      <w:contextualSpacing/>
    </w:pPr>
  </w:style>
  <w:style w:type="paragraph" w:styleId="Intestazione">
    <w:name w:val="header"/>
    <w:basedOn w:val="Normale"/>
    <w:link w:val="IntestazioneCarattere"/>
    <w:uiPriority w:val="99"/>
    <w:unhideWhenUsed/>
    <w:rsid w:val="004E5E9B"/>
    <w:pPr>
      <w:tabs>
        <w:tab w:val="center" w:pos="4819"/>
        <w:tab w:val="right" w:pos="9638"/>
      </w:tabs>
    </w:pPr>
  </w:style>
  <w:style w:type="character" w:customStyle="1" w:styleId="IntestazioneCarattere">
    <w:name w:val="Intestazione Carattere"/>
    <w:basedOn w:val="Carpredefinitoparagrafo"/>
    <w:link w:val="Intestazione"/>
    <w:uiPriority w:val="99"/>
    <w:rsid w:val="004E5E9B"/>
  </w:style>
  <w:style w:type="paragraph" w:styleId="Pidipagina">
    <w:name w:val="footer"/>
    <w:basedOn w:val="Normale"/>
    <w:link w:val="PidipaginaCarattere"/>
    <w:uiPriority w:val="99"/>
    <w:unhideWhenUsed/>
    <w:rsid w:val="004E5E9B"/>
    <w:pPr>
      <w:tabs>
        <w:tab w:val="center" w:pos="4819"/>
        <w:tab w:val="right" w:pos="9638"/>
      </w:tabs>
    </w:pPr>
  </w:style>
  <w:style w:type="character" w:customStyle="1" w:styleId="PidipaginaCarattere">
    <w:name w:val="Piè di pagina Carattere"/>
    <w:basedOn w:val="Carpredefinitoparagrafo"/>
    <w:link w:val="Pidipagina"/>
    <w:uiPriority w:val="99"/>
    <w:rsid w:val="004E5E9B"/>
  </w:style>
  <w:style w:type="paragraph" w:customStyle="1" w:styleId="Informazionicontatto">
    <w:name w:val="Informazioni contatto"/>
    <w:rsid w:val="004E5E9B"/>
    <w:pPr>
      <w:pBdr>
        <w:top w:val="nil"/>
        <w:left w:val="nil"/>
        <w:bottom w:val="nil"/>
        <w:right w:val="nil"/>
        <w:between w:val="nil"/>
        <w:bar w:val="nil"/>
      </w:pBdr>
      <w:spacing w:line="276" w:lineRule="auto"/>
      <w:jc w:val="right"/>
    </w:pPr>
    <w:rPr>
      <w:rFonts w:ascii="Georgia" w:eastAsia="Arial Unicode MS" w:hAnsi="Georgia" w:cs="Arial Unicode MS"/>
      <w:color w:val="36A9E0"/>
      <w:kern w:val="16"/>
      <w:sz w:val="18"/>
      <w:szCs w:val="18"/>
      <w:u w:color="36A9E0"/>
      <w:bdr w:val="nil"/>
      <w:lang w:val="en-US" w:eastAsia="it-IT"/>
    </w:rPr>
  </w:style>
  <w:style w:type="character" w:styleId="Numeropagina">
    <w:name w:val="page number"/>
    <w:basedOn w:val="Carpredefinitoparagrafo"/>
    <w:uiPriority w:val="99"/>
    <w:semiHidden/>
    <w:unhideWhenUsed/>
    <w:rsid w:val="00F7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EDE09-9B39-4212-9791-851A35D98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1296</Words>
  <Characters>7390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Fulvia Tosoratti</dc:creator>
  <cp:keywords/>
  <dc:description/>
  <cp:lastModifiedBy>Pier Luigi Cameroni</cp:lastModifiedBy>
  <cp:revision>21</cp:revision>
  <cp:lastPrinted>2019-04-25T14:37:00Z</cp:lastPrinted>
  <dcterms:created xsi:type="dcterms:W3CDTF">2019-04-13T18:41:00Z</dcterms:created>
  <dcterms:modified xsi:type="dcterms:W3CDTF">2019-04-28T14:51:00Z</dcterms:modified>
</cp:coreProperties>
</file>